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25394" w14:textId="77777777" w:rsidR="00AF19AE" w:rsidRPr="00060544" w:rsidRDefault="00AF19AE" w:rsidP="00AF19AE">
      <w:pPr>
        <w:spacing w:after="0" w:line="276" w:lineRule="auto"/>
        <w:jc w:val="center"/>
        <w:rPr>
          <w:rFonts w:ascii="Calibri" w:eastAsia="Times New Roman" w:hAnsi="Calibri" w:cs="Times New Roman"/>
          <w:b/>
          <w:sz w:val="24"/>
        </w:rPr>
      </w:pPr>
      <w:r w:rsidRPr="0061441C">
        <w:rPr>
          <w:rFonts w:ascii="Calibri" w:eastAsia="Times New Roman" w:hAnsi="Calibri" w:cs="Times New Roman"/>
          <w:b/>
          <w:sz w:val="28"/>
        </w:rPr>
        <w:t>Association of Ohio Recyclers Board Meeting Minutes</w:t>
      </w:r>
    </w:p>
    <w:p w14:paraId="14ED483C" w14:textId="77777777" w:rsidR="00060544" w:rsidRDefault="00060544" w:rsidP="007F1C90">
      <w:pPr>
        <w:tabs>
          <w:tab w:val="left" w:pos="2160"/>
        </w:tabs>
        <w:spacing w:after="0" w:line="276" w:lineRule="auto"/>
        <w:jc w:val="both"/>
        <w:rPr>
          <w:rFonts w:ascii="Calibri" w:eastAsia="Times New Roman" w:hAnsi="Calibri" w:cs="Arial"/>
          <w:b/>
        </w:rPr>
      </w:pPr>
    </w:p>
    <w:p w14:paraId="6DF8D5C0" w14:textId="1D077AF7" w:rsidR="00AF19AE" w:rsidRPr="00AF19AE" w:rsidRDefault="00AF19AE" w:rsidP="007F1C90">
      <w:pPr>
        <w:tabs>
          <w:tab w:val="left" w:pos="2160"/>
        </w:tabs>
        <w:spacing w:after="0" w:line="276" w:lineRule="auto"/>
        <w:jc w:val="both"/>
        <w:rPr>
          <w:rFonts w:ascii="Calibri" w:eastAsia="Times New Roman" w:hAnsi="Calibri" w:cs="Arial"/>
        </w:rPr>
      </w:pPr>
      <w:r w:rsidRPr="00AF19AE">
        <w:rPr>
          <w:rFonts w:ascii="Calibri" w:eastAsia="Times New Roman" w:hAnsi="Calibri" w:cs="Arial"/>
          <w:b/>
        </w:rPr>
        <w:t>Date:</w:t>
      </w:r>
      <w:r w:rsidRPr="00AF19AE">
        <w:rPr>
          <w:rFonts w:ascii="Calibri" w:eastAsia="Times New Roman" w:hAnsi="Calibri" w:cs="Arial"/>
        </w:rPr>
        <w:t xml:space="preserve"> </w:t>
      </w:r>
      <w:r w:rsidR="00932E6E">
        <w:rPr>
          <w:rFonts w:ascii="Calibri" w:eastAsia="Times New Roman" w:hAnsi="Calibri" w:cs="Arial"/>
        </w:rPr>
        <w:t>Ju</w:t>
      </w:r>
      <w:r w:rsidR="006A5E81">
        <w:rPr>
          <w:rFonts w:ascii="Calibri" w:eastAsia="Times New Roman" w:hAnsi="Calibri" w:cs="Arial"/>
        </w:rPr>
        <w:t>ly 16</w:t>
      </w:r>
      <w:r w:rsidR="003825D5">
        <w:rPr>
          <w:rFonts w:ascii="Calibri" w:eastAsia="Times New Roman" w:hAnsi="Calibri" w:cs="Arial"/>
        </w:rPr>
        <w:t>, 2019</w:t>
      </w:r>
    </w:p>
    <w:p w14:paraId="25BF715C" w14:textId="77777777" w:rsidR="002643C2" w:rsidRDefault="002643C2" w:rsidP="004A3086">
      <w:pPr>
        <w:tabs>
          <w:tab w:val="left" w:pos="2160"/>
        </w:tabs>
        <w:spacing w:after="0" w:line="276" w:lineRule="auto"/>
        <w:rPr>
          <w:rFonts w:ascii="Calibri" w:eastAsia="Times New Roman" w:hAnsi="Calibri" w:cs="Arial"/>
          <w:b/>
        </w:rPr>
      </w:pPr>
    </w:p>
    <w:p w14:paraId="6C19D0F5" w14:textId="510862FE" w:rsidR="00932E6E" w:rsidRDefault="00AF19AE" w:rsidP="00932E6E">
      <w:r w:rsidRPr="00AF19AE">
        <w:rPr>
          <w:rFonts w:ascii="Calibri" w:hAnsi="Calibri" w:cs="Arial"/>
          <w:b/>
        </w:rPr>
        <w:t>Location:</w:t>
      </w:r>
      <w:r w:rsidRPr="00AF19AE">
        <w:rPr>
          <w:rFonts w:ascii="Calibri" w:hAnsi="Calibri" w:cs="Arial"/>
        </w:rPr>
        <w:t xml:space="preserve"> </w:t>
      </w:r>
      <w:r w:rsidR="00932E6E">
        <w:t>Rumpke, 476 E. Fifth Ave, Columbus, 43201</w:t>
      </w:r>
    </w:p>
    <w:p w14:paraId="277A5062" w14:textId="779FD44B" w:rsidR="00AF19AE" w:rsidRDefault="00AF19AE" w:rsidP="007F1C90">
      <w:pPr>
        <w:spacing w:after="0" w:line="276" w:lineRule="auto"/>
        <w:jc w:val="both"/>
        <w:rPr>
          <w:rFonts w:ascii="Calibri" w:eastAsia="Times New Roman" w:hAnsi="Calibri" w:cs="Arial"/>
        </w:rPr>
      </w:pPr>
      <w:r w:rsidRPr="00AF19AE">
        <w:rPr>
          <w:rFonts w:ascii="Calibri" w:eastAsia="Times New Roman" w:hAnsi="Calibri" w:cs="Arial"/>
          <w:b/>
        </w:rPr>
        <w:t xml:space="preserve">Attending </w:t>
      </w:r>
      <w:proofErr w:type="gramStart"/>
      <w:r w:rsidR="00E8529E" w:rsidRPr="00AF19AE">
        <w:rPr>
          <w:rFonts w:ascii="Calibri" w:eastAsia="Times New Roman" w:hAnsi="Calibri" w:cs="Arial"/>
          <w:b/>
        </w:rPr>
        <w:t>were</w:t>
      </w:r>
      <w:r w:rsidR="00E8529E">
        <w:rPr>
          <w:rFonts w:ascii="Calibri" w:eastAsia="Times New Roman" w:hAnsi="Calibri" w:cs="Arial"/>
          <w:b/>
        </w:rPr>
        <w:t>:</w:t>
      </w:r>
      <w:proofErr w:type="gramEnd"/>
      <w:r w:rsidR="0034462E" w:rsidRPr="00AF19AE">
        <w:rPr>
          <w:rFonts w:ascii="Calibri" w:eastAsia="Times New Roman" w:hAnsi="Calibri" w:cs="Arial"/>
        </w:rPr>
        <w:t xml:space="preserve"> </w:t>
      </w:r>
      <w:r w:rsidR="00415C0E">
        <w:rPr>
          <w:rFonts w:ascii="Calibri" w:eastAsia="Times New Roman" w:hAnsi="Calibri" w:cs="Arial"/>
        </w:rPr>
        <w:t xml:space="preserve"> </w:t>
      </w:r>
      <w:r w:rsidR="00A34ED9">
        <w:rPr>
          <w:rFonts w:ascii="Calibri" w:eastAsia="Times New Roman" w:hAnsi="Calibri" w:cs="Arial"/>
        </w:rPr>
        <w:t>Matthew Hittle</w:t>
      </w:r>
      <w:r w:rsidR="00970528">
        <w:rPr>
          <w:rFonts w:ascii="Calibri" w:eastAsia="Times New Roman" w:hAnsi="Calibri" w:cs="Arial"/>
        </w:rPr>
        <w:t>,</w:t>
      </w:r>
      <w:r w:rsidR="00A34ED9">
        <w:rPr>
          <w:rFonts w:ascii="Calibri" w:eastAsia="Times New Roman" w:hAnsi="Calibri" w:cs="Arial"/>
        </w:rPr>
        <w:t xml:space="preserve"> </w:t>
      </w:r>
      <w:r w:rsidR="00CD4348">
        <w:rPr>
          <w:rFonts w:ascii="Calibri" w:eastAsia="Times New Roman" w:hAnsi="Calibri" w:cs="Arial"/>
        </w:rPr>
        <w:t>John Woodman,</w:t>
      </w:r>
      <w:r w:rsidR="003825D5">
        <w:rPr>
          <w:rFonts w:ascii="Calibri" w:eastAsia="Times New Roman" w:hAnsi="Calibri" w:cs="Arial"/>
        </w:rPr>
        <w:t xml:space="preserve"> </w:t>
      </w:r>
      <w:r w:rsidR="00E268EB">
        <w:rPr>
          <w:rFonts w:ascii="Calibri" w:eastAsia="Times New Roman" w:hAnsi="Calibri" w:cs="Arial"/>
        </w:rPr>
        <w:t xml:space="preserve">Carol Giulitto, </w:t>
      </w:r>
      <w:r w:rsidR="009E1D18">
        <w:rPr>
          <w:rFonts w:ascii="Calibri" w:eastAsia="Times New Roman" w:hAnsi="Calibri" w:cs="Arial"/>
        </w:rPr>
        <w:t xml:space="preserve">and </w:t>
      </w:r>
      <w:r w:rsidR="00954297">
        <w:rPr>
          <w:rFonts w:ascii="Calibri" w:eastAsia="Times New Roman" w:hAnsi="Calibri" w:cs="Arial"/>
        </w:rPr>
        <w:t>Taylor Greely</w:t>
      </w:r>
      <w:r w:rsidR="009D62BB">
        <w:rPr>
          <w:rFonts w:ascii="Calibri" w:eastAsia="Times New Roman" w:hAnsi="Calibri" w:cs="Arial"/>
        </w:rPr>
        <w:t xml:space="preserve">. </w:t>
      </w:r>
      <w:r w:rsidR="009E1D18">
        <w:rPr>
          <w:rFonts w:ascii="Calibri" w:eastAsia="Times New Roman" w:hAnsi="Calibri" w:cs="Arial"/>
        </w:rPr>
        <w:t xml:space="preserve"> On the phone: Maria Ortiz, </w:t>
      </w:r>
      <w:r w:rsidR="003B41E6">
        <w:rPr>
          <w:rFonts w:ascii="Calibri" w:eastAsia="Times New Roman" w:hAnsi="Calibri" w:cs="Arial"/>
        </w:rPr>
        <w:t xml:space="preserve">Abby Anderson, Tony Gillund, </w:t>
      </w:r>
      <w:r w:rsidR="009E1D18">
        <w:rPr>
          <w:rFonts w:ascii="Calibri" w:eastAsia="Times New Roman" w:hAnsi="Calibri" w:cs="Arial"/>
        </w:rPr>
        <w:t xml:space="preserve">Lauren </w:t>
      </w:r>
      <w:proofErr w:type="spellStart"/>
      <w:r w:rsidR="009E1D18">
        <w:rPr>
          <w:rFonts w:ascii="Calibri" w:eastAsia="Times New Roman" w:hAnsi="Calibri" w:cs="Arial"/>
        </w:rPr>
        <w:t>Karch</w:t>
      </w:r>
      <w:proofErr w:type="spellEnd"/>
      <w:r w:rsidR="009E1D18">
        <w:rPr>
          <w:rFonts w:ascii="Calibri" w:eastAsia="Times New Roman" w:hAnsi="Calibri" w:cs="Arial"/>
        </w:rPr>
        <w:t>, and Tiffany Barker.</w:t>
      </w:r>
    </w:p>
    <w:p w14:paraId="434AE040" w14:textId="1A9397E6" w:rsidR="00CD4348" w:rsidRDefault="00CD4348" w:rsidP="007F1C90">
      <w:pPr>
        <w:spacing w:after="0" w:line="276" w:lineRule="auto"/>
        <w:jc w:val="both"/>
        <w:rPr>
          <w:rFonts w:ascii="Calibri" w:eastAsia="Times New Roman" w:hAnsi="Calibri" w:cs="Arial"/>
        </w:rPr>
      </w:pPr>
    </w:p>
    <w:p w14:paraId="0A8CF50B" w14:textId="2174E7B3" w:rsidR="00AF19AE" w:rsidRPr="009A7680" w:rsidRDefault="0057310C" w:rsidP="007F1C90">
      <w:pPr>
        <w:spacing w:after="0" w:line="276" w:lineRule="auto"/>
        <w:jc w:val="both"/>
        <w:rPr>
          <w:rFonts w:ascii="Calibri" w:eastAsia="Times New Roman" w:hAnsi="Calibri" w:cs="Arial"/>
          <w:b/>
        </w:rPr>
      </w:pPr>
      <w:r>
        <w:rPr>
          <w:rFonts w:ascii="Calibri" w:eastAsia="Times New Roman" w:hAnsi="Calibri" w:cs="Arial"/>
          <w:b/>
        </w:rPr>
        <w:t>Call to Order:</w:t>
      </w:r>
      <w:r w:rsidR="00A033B3">
        <w:rPr>
          <w:rFonts w:ascii="Calibri" w:eastAsia="Times New Roman" w:hAnsi="Calibri" w:cs="Arial"/>
        </w:rPr>
        <w:t xml:space="preserve"> John</w:t>
      </w:r>
      <w:r w:rsidR="00AF19AE" w:rsidRPr="00AF19AE">
        <w:rPr>
          <w:rFonts w:ascii="Calibri" w:eastAsia="Times New Roman" w:hAnsi="Calibri" w:cs="Arial"/>
        </w:rPr>
        <w:t xml:space="preserve"> called the meeting to order at</w:t>
      </w:r>
      <w:r w:rsidR="006747F8">
        <w:rPr>
          <w:rFonts w:ascii="Calibri" w:eastAsia="Times New Roman" w:hAnsi="Calibri" w:cs="Arial"/>
        </w:rPr>
        <w:t xml:space="preserve"> 1</w:t>
      </w:r>
      <w:r w:rsidR="003825D5">
        <w:rPr>
          <w:rFonts w:ascii="Calibri" w:eastAsia="Times New Roman" w:hAnsi="Calibri" w:cs="Arial"/>
        </w:rPr>
        <w:t>0:</w:t>
      </w:r>
      <w:r w:rsidR="009E1D18">
        <w:rPr>
          <w:rFonts w:ascii="Calibri" w:eastAsia="Times New Roman" w:hAnsi="Calibri" w:cs="Arial"/>
        </w:rPr>
        <w:t>3</w:t>
      </w:r>
      <w:r w:rsidR="003B41E6">
        <w:rPr>
          <w:rFonts w:ascii="Calibri" w:eastAsia="Times New Roman" w:hAnsi="Calibri" w:cs="Arial"/>
        </w:rPr>
        <w:t>3</w:t>
      </w:r>
      <w:r w:rsidR="00AF19AE" w:rsidRPr="00AF19AE">
        <w:rPr>
          <w:rFonts w:ascii="Calibri" w:eastAsia="Times New Roman" w:hAnsi="Calibri" w:cs="Arial"/>
        </w:rPr>
        <w:t xml:space="preserve"> a.m.</w:t>
      </w:r>
      <w:r w:rsidR="00AF19AE" w:rsidRPr="00AF19AE">
        <w:rPr>
          <w:rFonts w:ascii="Calibri" w:eastAsia="Times New Roman" w:hAnsi="Calibri" w:cs="Arial"/>
          <w:b/>
        </w:rPr>
        <w:t xml:space="preserve"> </w:t>
      </w:r>
    </w:p>
    <w:p w14:paraId="5CA14C02" w14:textId="77777777" w:rsidR="00E42A4E" w:rsidRDefault="00E42A4E" w:rsidP="007F1C90">
      <w:pPr>
        <w:spacing w:after="0" w:line="276" w:lineRule="auto"/>
        <w:jc w:val="both"/>
        <w:rPr>
          <w:rFonts w:ascii="Calibri" w:eastAsia="Times New Roman" w:hAnsi="Calibri" w:cs="Times New Roman"/>
          <w:b/>
        </w:rPr>
      </w:pPr>
    </w:p>
    <w:p w14:paraId="753510D4" w14:textId="71E4EDF1" w:rsidR="00AF19AE" w:rsidRPr="00AF19AE" w:rsidRDefault="00AF19AE" w:rsidP="007F1C90">
      <w:pPr>
        <w:spacing w:after="0" w:line="276" w:lineRule="auto"/>
        <w:jc w:val="both"/>
        <w:rPr>
          <w:rFonts w:ascii="Calibri" w:eastAsia="Times New Roman" w:hAnsi="Calibri" w:cs="Arial"/>
        </w:rPr>
      </w:pPr>
      <w:r w:rsidRPr="00AF19AE">
        <w:rPr>
          <w:rFonts w:ascii="Calibri" w:eastAsia="Times New Roman" w:hAnsi="Calibri" w:cs="Arial"/>
          <w:b/>
        </w:rPr>
        <w:t xml:space="preserve">Minutes </w:t>
      </w:r>
      <w:r w:rsidR="00A64B4A">
        <w:rPr>
          <w:rFonts w:ascii="Calibri" w:eastAsia="Times New Roman" w:hAnsi="Calibri" w:cs="Arial"/>
          <w:b/>
        </w:rPr>
        <w:t>for the</w:t>
      </w:r>
      <w:r w:rsidR="0081721A">
        <w:rPr>
          <w:rFonts w:ascii="Calibri" w:eastAsia="Times New Roman" w:hAnsi="Calibri" w:cs="Arial"/>
          <w:b/>
        </w:rPr>
        <w:t xml:space="preserve"> June 18,</w:t>
      </w:r>
      <w:r w:rsidR="00CD4348">
        <w:rPr>
          <w:rFonts w:ascii="Calibri" w:eastAsia="Times New Roman" w:hAnsi="Calibri" w:cs="Arial"/>
          <w:b/>
        </w:rPr>
        <w:t xml:space="preserve"> 201</w:t>
      </w:r>
      <w:r w:rsidR="00A033B3">
        <w:rPr>
          <w:rFonts w:ascii="Calibri" w:eastAsia="Times New Roman" w:hAnsi="Calibri" w:cs="Arial"/>
          <w:b/>
        </w:rPr>
        <w:t>9</w:t>
      </w:r>
      <w:r w:rsidR="0000523E">
        <w:rPr>
          <w:rFonts w:ascii="Calibri" w:eastAsia="Times New Roman" w:hAnsi="Calibri" w:cs="Arial"/>
          <w:b/>
        </w:rPr>
        <w:t xml:space="preserve"> </w:t>
      </w:r>
      <w:r w:rsidR="00A64B4A">
        <w:rPr>
          <w:rFonts w:ascii="Calibri" w:eastAsia="Times New Roman" w:hAnsi="Calibri" w:cs="Arial"/>
          <w:b/>
        </w:rPr>
        <w:t>m</w:t>
      </w:r>
      <w:r w:rsidR="00F02ABE">
        <w:rPr>
          <w:rFonts w:ascii="Calibri" w:eastAsia="Times New Roman" w:hAnsi="Calibri" w:cs="Arial"/>
          <w:b/>
        </w:rPr>
        <w:t>eeting</w:t>
      </w:r>
      <w:r w:rsidRPr="00AF19AE">
        <w:rPr>
          <w:rFonts w:ascii="Calibri" w:eastAsia="Times New Roman" w:hAnsi="Calibri" w:cs="Arial"/>
        </w:rPr>
        <w:t xml:space="preserve"> were reviewed</w:t>
      </w:r>
      <w:r w:rsidR="008F1A5C" w:rsidRPr="009A7680">
        <w:rPr>
          <w:rFonts w:ascii="Calibri" w:eastAsia="Times New Roman" w:hAnsi="Calibri" w:cs="Arial"/>
        </w:rPr>
        <w:t>.</w:t>
      </w:r>
      <w:r w:rsidR="006634FD">
        <w:rPr>
          <w:rFonts w:ascii="Calibri" w:eastAsia="Times New Roman" w:hAnsi="Calibri" w:cs="Arial"/>
        </w:rPr>
        <w:t xml:space="preserve">  </w:t>
      </w:r>
      <w:r w:rsidR="009E1D18">
        <w:rPr>
          <w:rFonts w:ascii="Calibri" w:eastAsia="Times New Roman" w:hAnsi="Calibri" w:cs="Arial"/>
        </w:rPr>
        <w:t>Tiffany m</w:t>
      </w:r>
      <w:r w:rsidR="00620AF4">
        <w:rPr>
          <w:rFonts w:ascii="Calibri" w:eastAsia="Times New Roman" w:hAnsi="Calibri" w:cs="Arial"/>
        </w:rPr>
        <w:t>oved to approve the</w:t>
      </w:r>
      <w:r w:rsidR="0081721A">
        <w:rPr>
          <w:rFonts w:ascii="Calibri" w:eastAsia="Times New Roman" w:hAnsi="Calibri" w:cs="Arial"/>
        </w:rPr>
        <w:t xml:space="preserve"> June 18</w:t>
      </w:r>
      <w:r w:rsidR="00954297">
        <w:rPr>
          <w:rFonts w:ascii="Calibri" w:eastAsia="Times New Roman" w:hAnsi="Calibri" w:cs="Arial"/>
        </w:rPr>
        <w:t>,</w:t>
      </w:r>
      <w:r w:rsidR="00CD4348">
        <w:rPr>
          <w:rFonts w:ascii="Calibri" w:eastAsia="Times New Roman" w:hAnsi="Calibri" w:cs="Arial"/>
        </w:rPr>
        <w:t xml:space="preserve"> 201</w:t>
      </w:r>
      <w:r w:rsidR="00A033B3">
        <w:rPr>
          <w:rFonts w:ascii="Calibri" w:eastAsia="Times New Roman" w:hAnsi="Calibri" w:cs="Arial"/>
        </w:rPr>
        <w:t>9</w:t>
      </w:r>
      <w:r w:rsidR="00CD4348">
        <w:rPr>
          <w:rFonts w:ascii="Calibri" w:eastAsia="Times New Roman" w:hAnsi="Calibri" w:cs="Arial"/>
        </w:rPr>
        <w:t xml:space="preserve"> </w:t>
      </w:r>
      <w:r w:rsidR="003825D5">
        <w:rPr>
          <w:rFonts w:ascii="Calibri" w:eastAsia="Times New Roman" w:hAnsi="Calibri" w:cs="Arial"/>
        </w:rPr>
        <w:t xml:space="preserve">meeting minutes. </w:t>
      </w:r>
      <w:r w:rsidR="00E268EB">
        <w:rPr>
          <w:rFonts w:ascii="Calibri" w:eastAsia="Times New Roman" w:hAnsi="Calibri" w:cs="Arial"/>
        </w:rPr>
        <w:t xml:space="preserve"> </w:t>
      </w:r>
      <w:r w:rsidR="009E1D18">
        <w:rPr>
          <w:rFonts w:ascii="Calibri" w:eastAsia="Times New Roman" w:hAnsi="Calibri" w:cs="Arial"/>
        </w:rPr>
        <w:t>M</w:t>
      </w:r>
      <w:r w:rsidR="003B41E6">
        <w:rPr>
          <w:rFonts w:ascii="Calibri" w:eastAsia="Times New Roman" w:hAnsi="Calibri" w:cs="Arial"/>
        </w:rPr>
        <w:t>aria</w:t>
      </w:r>
      <w:r w:rsidR="00132313">
        <w:rPr>
          <w:rFonts w:ascii="Calibri" w:eastAsia="Times New Roman" w:hAnsi="Calibri" w:cs="Arial"/>
        </w:rPr>
        <w:t xml:space="preserve"> </w:t>
      </w:r>
      <w:r w:rsidR="00CD4348">
        <w:rPr>
          <w:rFonts w:ascii="Calibri" w:eastAsia="Times New Roman" w:hAnsi="Calibri" w:cs="Arial"/>
        </w:rPr>
        <w:t>seconded the motion.  Minutes were approved on voice vote.</w:t>
      </w:r>
    </w:p>
    <w:p w14:paraId="0FD37C45" w14:textId="77777777" w:rsidR="00E42A4E" w:rsidRDefault="00E42A4E" w:rsidP="007F1C90">
      <w:pPr>
        <w:widowControl w:val="0"/>
        <w:tabs>
          <w:tab w:val="left" w:pos="834"/>
        </w:tabs>
        <w:spacing w:after="0" w:line="252" w:lineRule="auto"/>
        <w:ind w:right="109"/>
        <w:jc w:val="both"/>
        <w:rPr>
          <w:rFonts w:ascii="Calibri" w:eastAsia="Times New Roman" w:hAnsi="Calibri" w:cs="Arial"/>
          <w:b/>
          <w:color w:val="000000" w:themeColor="text1"/>
        </w:rPr>
      </w:pPr>
    </w:p>
    <w:p w14:paraId="64DAA88A" w14:textId="0AFF6974" w:rsidR="00282211" w:rsidRDefault="00AF19AE" w:rsidP="00282211">
      <w:pPr>
        <w:spacing w:after="0" w:line="276" w:lineRule="auto"/>
        <w:jc w:val="both"/>
        <w:rPr>
          <w:rFonts w:ascii="Calibri" w:eastAsia="Times New Roman" w:hAnsi="Calibri" w:cs="Arial"/>
        </w:rPr>
      </w:pPr>
      <w:r w:rsidRPr="00AF19AE">
        <w:rPr>
          <w:rFonts w:ascii="Calibri" w:eastAsia="Times New Roman" w:hAnsi="Calibri" w:cs="Arial"/>
          <w:b/>
          <w:color w:val="000000" w:themeColor="text1"/>
        </w:rPr>
        <w:t>T</w:t>
      </w:r>
      <w:r w:rsidRPr="00AF19AE">
        <w:rPr>
          <w:rFonts w:ascii="Calibri" w:eastAsia="Times New Roman" w:hAnsi="Calibri" w:cs="Arial"/>
          <w:b/>
          <w:color w:val="000000"/>
        </w:rPr>
        <w:t>reasure</w:t>
      </w:r>
      <w:r w:rsidR="00D00C25">
        <w:rPr>
          <w:rFonts w:ascii="Calibri" w:eastAsia="Times New Roman" w:hAnsi="Calibri" w:cs="Arial"/>
          <w:b/>
          <w:color w:val="000000"/>
        </w:rPr>
        <w:t>r</w:t>
      </w:r>
      <w:r w:rsidRPr="00AF19AE">
        <w:rPr>
          <w:rFonts w:ascii="Calibri" w:eastAsia="Times New Roman" w:hAnsi="Calibri" w:cs="Arial"/>
          <w:b/>
          <w:color w:val="000000"/>
        </w:rPr>
        <w:t>’s</w:t>
      </w:r>
      <w:r w:rsidRPr="00AF19AE">
        <w:rPr>
          <w:rFonts w:ascii="Calibri" w:eastAsia="Times New Roman" w:hAnsi="Calibri" w:cs="Arial"/>
          <w:b/>
        </w:rPr>
        <w:t xml:space="preserve"> Report</w:t>
      </w:r>
      <w:r w:rsidR="009A7680">
        <w:rPr>
          <w:rFonts w:ascii="Calibri" w:eastAsia="Times New Roman" w:hAnsi="Calibri" w:cs="Arial"/>
        </w:rPr>
        <w:t>:</w:t>
      </w:r>
      <w:r w:rsidR="00991B5D">
        <w:rPr>
          <w:rFonts w:ascii="Calibri" w:eastAsia="Times New Roman" w:hAnsi="Calibri" w:cs="Arial"/>
        </w:rPr>
        <w:t xml:space="preserve">  The treasurer</w:t>
      </w:r>
      <w:r w:rsidR="00D00C25">
        <w:rPr>
          <w:rFonts w:ascii="Calibri" w:eastAsia="Times New Roman" w:hAnsi="Calibri" w:cs="Arial"/>
        </w:rPr>
        <w:t>’</w:t>
      </w:r>
      <w:r w:rsidR="00C802E7">
        <w:rPr>
          <w:rFonts w:ascii="Calibri" w:eastAsia="Times New Roman" w:hAnsi="Calibri" w:cs="Arial"/>
        </w:rPr>
        <w:t>s rep</w:t>
      </w:r>
      <w:r w:rsidR="00991B5D">
        <w:rPr>
          <w:rFonts w:ascii="Calibri" w:eastAsia="Times New Roman" w:hAnsi="Calibri" w:cs="Arial"/>
        </w:rPr>
        <w:t>o</w:t>
      </w:r>
      <w:r w:rsidR="00EE7781">
        <w:rPr>
          <w:rFonts w:ascii="Calibri" w:eastAsia="Times New Roman" w:hAnsi="Calibri" w:cs="Arial"/>
        </w:rPr>
        <w:t>rt</w:t>
      </w:r>
      <w:r w:rsidR="009D6152">
        <w:rPr>
          <w:rFonts w:ascii="Calibri" w:eastAsia="Times New Roman" w:hAnsi="Calibri" w:cs="Arial"/>
        </w:rPr>
        <w:t xml:space="preserve"> for the previous</w:t>
      </w:r>
      <w:r w:rsidR="00CD4348">
        <w:rPr>
          <w:rFonts w:ascii="Calibri" w:eastAsia="Times New Roman" w:hAnsi="Calibri" w:cs="Arial"/>
        </w:rPr>
        <w:t xml:space="preserve"> month</w:t>
      </w:r>
      <w:r w:rsidR="00EE7781">
        <w:rPr>
          <w:rFonts w:ascii="Calibri" w:eastAsia="Times New Roman" w:hAnsi="Calibri" w:cs="Arial"/>
        </w:rPr>
        <w:t xml:space="preserve"> </w:t>
      </w:r>
      <w:r w:rsidR="002E597E">
        <w:rPr>
          <w:rFonts w:ascii="Calibri" w:eastAsia="Times New Roman" w:hAnsi="Calibri" w:cs="Arial"/>
        </w:rPr>
        <w:t>w</w:t>
      </w:r>
      <w:r w:rsidR="009D6152">
        <w:rPr>
          <w:rFonts w:ascii="Calibri" w:eastAsia="Times New Roman" w:hAnsi="Calibri" w:cs="Arial"/>
        </w:rPr>
        <w:t>as</w:t>
      </w:r>
      <w:r w:rsidR="00EE7781">
        <w:rPr>
          <w:rFonts w:ascii="Calibri" w:eastAsia="Times New Roman" w:hAnsi="Calibri" w:cs="Arial"/>
        </w:rPr>
        <w:t xml:space="preserve"> presented </w:t>
      </w:r>
      <w:r w:rsidR="006747F8">
        <w:rPr>
          <w:rFonts w:ascii="Calibri" w:eastAsia="Times New Roman" w:hAnsi="Calibri" w:cs="Arial"/>
        </w:rPr>
        <w:t xml:space="preserve">by </w:t>
      </w:r>
      <w:r w:rsidR="003825D5">
        <w:rPr>
          <w:rFonts w:ascii="Calibri" w:eastAsia="Times New Roman" w:hAnsi="Calibri" w:cs="Arial"/>
        </w:rPr>
        <w:t>Maria</w:t>
      </w:r>
      <w:r w:rsidR="006747F8">
        <w:rPr>
          <w:rFonts w:ascii="Calibri" w:eastAsia="Times New Roman" w:hAnsi="Calibri" w:cs="Arial"/>
        </w:rPr>
        <w:t xml:space="preserve"> </w:t>
      </w:r>
      <w:r w:rsidR="00EE7781">
        <w:rPr>
          <w:rFonts w:ascii="Calibri" w:eastAsia="Times New Roman" w:hAnsi="Calibri" w:cs="Arial"/>
        </w:rPr>
        <w:t>and discussed.</w:t>
      </w:r>
      <w:r w:rsidR="00A033B3">
        <w:rPr>
          <w:rFonts w:ascii="Calibri" w:eastAsia="Times New Roman" w:hAnsi="Calibri" w:cs="Arial"/>
        </w:rPr>
        <w:t xml:space="preserve">  </w:t>
      </w:r>
      <w:r w:rsidR="00C802E7">
        <w:rPr>
          <w:rFonts w:ascii="Calibri" w:eastAsia="Times New Roman" w:hAnsi="Calibri" w:cs="Arial"/>
        </w:rPr>
        <w:t>A</w:t>
      </w:r>
      <w:r w:rsidR="009772D3">
        <w:rPr>
          <w:rFonts w:ascii="Calibri" w:eastAsia="Times New Roman" w:hAnsi="Calibri" w:cs="Arial"/>
        </w:rPr>
        <w:t xml:space="preserve"> motion to </w:t>
      </w:r>
      <w:r w:rsidR="006747F8">
        <w:rPr>
          <w:rFonts w:ascii="Calibri" w:eastAsia="Times New Roman" w:hAnsi="Calibri" w:cs="Arial"/>
        </w:rPr>
        <w:t>approve the</w:t>
      </w:r>
      <w:r w:rsidR="0005608F">
        <w:rPr>
          <w:rFonts w:ascii="Calibri" w:eastAsia="Times New Roman" w:hAnsi="Calibri" w:cs="Arial"/>
        </w:rPr>
        <w:t xml:space="preserve"> treasurer’s report</w:t>
      </w:r>
      <w:r w:rsidR="00336AAE">
        <w:rPr>
          <w:rFonts w:ascii="Calibri" w:eastAsia="Times New Roman" w:hAnsi="Calibri" w:cs="Arial"/>
        </w:rPr>
        <w:t xml:space="preserve"> </w:t>
      </w:r>
      <w:r w:rsidR="0081721A">
        <w:rPr>
          <w:rFonts w:ascii="Calibri" w:eastAsia="Times New Roman" w:hAnsi="Calibri" w:cs="Arial"/>
        </w:rPr>
        <w:t>for July</w:t>
      </w:r>
      <w:r w:rsidR="002E597E">
        <w:rPr>
          <w:rFonts w:ascii="Calibri" w:eastAsia="Times New Roman" w:hAnsi="Calibri" w:cs="Arial"/>
        </w:rPr>
        <w:t xml:space="preserve"> </w:t>
      </w:r>
      <w:r w:rsidR="00C802E7">
        <w:rPr>
          <w:rFonts w:ascii="Calibri" w:eastAsia="Times New Roman" w:hAnsi="Calibri" w:cs="Arial"/>
        </w:rPr>
        <w:t>w</w:t>
      </w:r>
      <w:r w:rsidR="0005608F">
        <w:rPr>
          <w:rFonts w:ascii="Calibri" w:eastAsia="Times New Roman" w:hAnsi="Calibri" w:cs="Arial"/>
        </w:rPr>
        <w:t>as</w:t>
      </w:r>
      <w:r w:rsidR="00CD4348">
        <w:rPr>
          <w:rFonts w:ascii="Calibri" w:eastAsia="Times New Roman" w:hAnsi="Calibri" w:cs="Arial"/>
        </w:rPr>
        <w:t xml:space="preserve"> made by </w:t>
      </w:r>
      <w:r w:rsidR="003B41E6">
        <w:rPr>
          <w:rFonts w:ascii="Calibri" w:eastAsia="Times New Roman" w:hAnsi="Calibri" w:cs="Arial"/>
        </w:rPr>
        <w:t>Taylor</w:t>
      </w:r>
      <w:r w:rsidR="003825D5">
        <w:rPr>
          <w:rFonts w:ascii="Calibri" w:eastAsia="Times New Roman" w:hAnsi="Calibri" w:cs="Arial"/>
        </w:rPr>
        <w:t xml:space="preserve">. </w:t>
      </w:r>
      <w:r w:rsidR="00316A30">
        <w:rPr>
          <w:rFonts w:ascii="Calibri" w:eastAsia="Times New Roman" w:hAnsi="Calibri" w:cs="Arial"/>
        </w:rPr>
        <w:t xml:space="preserve"> </w:t>
      </w:r>
      <w:r w:rsidR="003B41E6">
        <w:rPr>
          <w:rFonts w:ascii="Calibri" w:eastAsia="Times New Roman" w:hAnsi="Calibri" w:cs="Arial"/>
        </w:rPr>
        <w:t>John</w:t>
      </w:r>
      <w:r w:rsidR="00954297">
        <w:rPr>
          <w:rFonts w:ascii="Calibri" w:eastAsia="Times New Roman" w:hAnsi="Calibri" w:cs="Arial"/>
        </w:rPr>
        <w:t xml:space="preserve"> </w:t>
      </w:r>
      <w:r w:rsidR="00CD4348">
        <w:rPr>
          <w:rFonts w:ascii="Calibri" w:eastAsia="Times New Roman" w:hAnsi="Calibri" w:cs="Arial"/>
        </w:rPr>
        <w:t>seconded the motion</w:t>
      </w:r>
      <w:r w:rsidR="003A58E5">
        <w:rPr>
          <w:rFonts w:ascii="Calibri" w:eastAsia="Times New Roman" w:hAnsi="Calibri" w:cs="Arial"/>
        </w:rPr>
        <w:t xml:space="preserve">.  The </w:t>
      </w:r>
      <w:r w:rsidR="002E597E">
        <w:rPr>
          <w:rFonts w:ascii="Calibri" w:eastAsia="Times New Roman" w:hAnsi="Calibri" w:cs="Arial"/>
        </w:rPr>
        <w:t>treasurer’s report</w:t>
      </w:r>
      <w:r w:rsidR="003A58E5">
        <w:rPr>
          <w:rFonts w:ascii="Calibri" w:eastAsia="Times New Roman" w:hAnsi="Calibri" w:cs="Arial"/>
        </w:rPr>
        <w:t xml:space="preserve"> was</w:t>
      </w:r>
      <w:r w:rsidR="002E597E">
        <w:rPr>
          <w:rFonts w:ascii="Calibri" w:eastAsia="Times New Roman" w:hAnsi="Calibri" w:cs="Arial"/>
        </w:rPr>
        <w:t xml:space="preserve"> approved by voice vote</w:t>
      </w:r>
      <w:r w:rsidR="003B41E6">
        <w:rPr>
          <w:rFonts w:ascii="Calibri" w:eastAsia="Times New Roman" w:hAnsi="Calibri" w:cs="Arial"/>
        </w:rPr>
        <w:t xml:space="preserve"> (Carol abstained).</w:t>
      </w:r>
    </w:p>
    <w:p w14:paraId="21916B6C" w14:textId="77777777" w:rsidR="009772D3" w:rsidRDefault="009772D3" w:rsidP="007F1C90">
      <w:pPr>
        <w:widowControl w:val="0"/>
        <w:tabs>
          <w:tab w:val="left" w:pos="834"/>
        </w:tabs>
        <w:spacing w:after="0" w:line="252" w:lineRule="auto"/>
        <w:ind w:right="109"/>
        <w:jc w:val="both"/>
        <w:rPr>
          <w:rFonts w:ascii="Calibri" w:eastAsia="Times New Roman" w:hAnsi="Calibri" w:cs="Arial"/>
        </w:rPr>
      </w:pPr>
    </w:p>
    <w:p w14:paraId="4E303027" w14:textId="6F14B5BA" w:rsidR="00D70D0C" w:rsidRDefault="00394464" w:rsidP="00D70D0C">
      <w:pPr>
        <w:spacing w:after="0" w:line="276" w:lineRule="auto"/>
        <w:jc w:val="both"/>
        <w:rPr>
          <w:rFonts w:ascii="Calibri" w:eastAsia="Times New Roman" w:hAnsi="Calibri" w:cs="Times New Roman"/>
        </w:rPr>
      </w:pPr>
      <w:r>
        <w:rPr>
          <w:rFonts w:ascii="Calibri" w:eastAsia="Times New Roman" w:hAnsi="Calibri" w:cs="Times New Roman"/>
          <w:b/>
        </w:rPr>
        <w:t>Action Items</w:t>
      </w:r>
      <w:r w:rsidR="00A34C95">
        <w:rPr>
          <w:rFonts w:ascii="Calibri" w:eastAsia="Times New Roman" w:hAnsi="Calibri" w:cs="Times New Roman"/>
          <w:b/>
        </w:rPr>
        <w:t xml:space="preserve"> from last month’s meeting</w:t>
      </w:r>
      <w:r w:rsidR="00B43382">
        <w:rPr>
          <w:rFonts w:ascii="Calibri" w:eastAsia="Times New Roman" w:hAnsi="Calibri" w:cs="Times New Roman"/>
        </w:rPr>
        <w:t>:</w:t>
      </w:r>
    </w:p>
    <w:p w14:paraId="3DFDA32B" w14:textId="1DFC3E43" w:rsidR="00B63FA3" w:rsidRDefault="00B63FA3" w:rsidP="00D23DC2">
      <w:pPr>
        <w:spacing w:after="0" w:line="240" w:lineRule="auto"/>
        <w:rPr>
          <w:rFonts w:eastAsia="Times New Roman"/>
        </w:rPr>
      </w:pPr>
    </w:p>
    <w:p w14:paraId="48A81489" w14:textId="77777777" w:rsidR="00796258" w:rsidRDefault="00796258" w:rsidP="00796258">
      <w:pPr>
        <w:rPr>
          <w:b/>
          <w:bCs/>
          <w:color w:val="323E4F"/>
        </w:rPr>
      </w:pPr>
      <w:r>
        <w:rPr>
          <w:b/>
          <w:bCs/>
          <w:color w:val="323E4F"/>
        </w:rPr>
        <w:t>Molly:</w:t>
      </w:r>
    </w:p>
    <w:p w14:paraId="40034133" w14:textId="3DE4780E" w:rsidR="00796258" w:rsidRPr="00796258" w:rsidRDefault="00796258" w:rsidP="00796258">
      <w:pPr>
        <w:pStyle w:val="ListParagraph"/>
        <w:numPr>
          <w:ilvl w:val="0"/>
          <w:numId w:val="12"/>
        </w:numPr>
        <w:rPr>
          <w:color w:val="323E4F"/>
        </w:rPr>
      </w:pPr>
      <w:r w:rsidRPr="00796258">
        <w:rPr>
          <w:color w:val="323E4F"/>
        </w:rPr>
        <w:t>Add board vacancies to newsletter (individual, at large, special waste, recycling business)</w:t>
      </w:r>
      <w:r>
        <w:rPr>
          <w:color w:val="323E4F"/>
        </w:rPr>
        <w:t xml:space="preserve"> - done</w:t>
      </w:r>
    </w:p>
    <w:p w14:paraId="57E926E7" w14:textId="1CC449B0" w:rsidR="00796258" w:rsidRPr="00796258" w:rsidRDefault="00796258" w:rsidP="00796258">
      <w:pPr>
        <w:pStyle w:val="ListParagraph"/>
        <w:numPr>
          <w:ilvl w:val="0"/>
          <w:numId w:val="12"/>
        </w:numPr>
        <w:rPr>
          <w:color w:val="323E4F"/>
        </w:rPr>
      </w:pPr>
      <w:r w:rsidRPr="00796258">
        <w:rPr>
          <w:color w:val="323E4F"/>
        </w:rPr>
        <w:t>Send Carol cost estimate for flight/hotel for Resource Recycling Conference. Look into free registration email for SRO’s from Steve Alexander</w:t>
      </w:r>
      <w:r>
        <w:rPr>
          <w:color w:val="323E4F"/>
        </w:rPr>
        <w:t xml:space="preserve"> - pending</w:t>
      </w:r>
    </w:p>
    <w:p w14:paraId="268662E8" w14:textId="6B8F0EB9" w:rsidR="00796258" w:rsidRPr="00796258" w:rsidRDefault="00796258" w:rsidP="00796258">
      <w:pPr>
        <w:pStyle w:val="ListParagraph"/>
        <w:numPr>
          <w:ilvl w:val="0"/>
          <w:numId w:val="12"/>
        </w:numPr>
        <w:rPr>
          <w:color w:val="323E4F"/>
        </w:rPr>
      </w:pPr>
      <w:r w:rsidRPr="00796258">
        <w:rPr>
          <w:color w:val="323E4F"/>
        </w:rPr>
        <w:t xml:space="preserve">Send Taylor new Anheuser-Busch contact </w:t>
      </w:r>
      <w:r>
        <w:rPr>
          <w:color w:val="323E4F"/>
        </w:rPr>
        <w:t>-done</w:t>
      </w:r>
    </w:p>
    <w:p w14:paraId="0C8D22D8" w14:textId="2250060C" w:rsidR="00796258" w:rsidRPr="00796258" w:rsidRDefault="00796258" w:rsidP="00796258">
      <w:pPr>
        <w:pStyle w:val="ListParagraph"/>
        <w:numPr>
          <w:ilvl w:val="0"/>
          <w:numId w:val="12"/>
        </w:numPr>
        <w:rPr>
          <w:color w:val="323E4F"/>
        </w:rPr>
      </w:pPr>
      <w:r w:rsidRPr="00796258">
        <w:rPr>
          <w:color w:val="323E4F"/>
        </w:rPr>
        <w:t xml:space="preserve">Send draft membership survey to Board </w:t>
      </w:r>
      <w:r>
        <w:rPr>
          <w:b/>
          <w:bCs/>
          <w:color w:val="323E4F"/>
        </w:rPr>
        <w:t xml:space="preserve">- </w:t>
      </w:r>
      <w:r>
        <w:rPr>
          <w:color w:val="323E4F"/>
        </w:rPr>
        <w:t>done</w:t>
      </w:r>
    </w:p>
    <w:p w14:paraId="1D7E73AA" w14:textId="1CAA98F2" w:rsidR="00796258" w:rsidRPr="00796258" w:rsidRDefault="00796258" w:rsidP="00796258">
      <w:pPr>
        <w:pStyle w:val="ListParagraph"/>
        <w:numPr>
          <w:ilvl w:val="0"/>
          <w:numId w:val="12"/>
        </w:numPr>
        <w:rPr>
          <w:color w:val="323E4F"/>
        </w:rPr>
      </w:pPr>
      <w:r w:rsidRPr="00796258">
        <w:rPr>
          <w:color w:val="323E4F"/>
        </w:rPr>
        <w:t xml:space="preserve">Send draft newsletter to Board </w:t>
      </w:r>
      <w:r>
        <w:rPr>
          <w:color w:val="323E4F"/>
        </w:rPr>
        <w:t>- done</w:t>
      </w:r>
    </w:p>
    <w:p w14:paraId="17280745" w14:textId="3141B3F7" w:rsidR="00796258" w:rsidRPr="00796258" w:rsidRDefault="00796258" w:rsidP="00796258">
      <w:pPr>
        <w:pStyle w:val="ListParagraph"/>
        <w:numPr>
          <w:ilvl w:val="0"/>
          <w:numId w:val="12"/>
        </w:numPr>
        <w:rPr>
          <w:color w:val="323E4F"/>
        </w:rPr>
      </w:pPr>
      <w:r w:rsidRPr="00796258">
        <w:rPr>
          <w:color w:val="323E4F"/>
        </w:rPr>
        <w:t>Send AOR stand</w:t>
      </w:r>
      <w:r w:rsidR="0081721A">
        <w:rPr>
          <w:color w:val="323E4F"/>
        </w:rPr>
        <w:t>-</w:t>
      </w:r>
      <w:r w:rsidRPr="00796258">
        <w:rPr>
          <w:color w:val="323E4F"/>
        </w:rPr>
        <w:t>alone Partners Conference ad to members - done</w:t>
      </w:r>
    </w:p>
    <w:p w14:paraId="0CBA831C" w14:textId="77777777" w:rsidR="00796258" w:rsidRDefault="00796258" w:rsidP="00796258">
      <w:pPr>
        <w:rPr>
          <w:b/>
          <w:bCs/>
          <w:color w:val="323E4F"/>
        </w:rPr>
      </w:pPr>
      <w:r>
        <w:rPr>
          <w:b/>
          <w:bCs/>
          <w:color w:val="323E4F"/>
        </w:rPr>
        <w:t>Lauren:</w:t>
      </w:r>
    </w:p>
    <w:p w14:paraId="5224AC36" w14:textId="6A447DD8" w:rsidR="00796258" w:rsidRPr="00796258" w:rsidRDefault="00796258" w:rsidP="00796258">
      <w:pPr>
        <w:pStyle w:val="ListParagraph"/>
        <w:numPr>
          <w:ilvl w:val="0"/>
          <w:numId w:val="13"/>
        </w:numPr>
        <w:rPr>
          <w:color w:val="323E4F"/>
        </w:rPr>
      </w:pPr>
      <w:r w:rsidRPr="00796258">
        <w:rPr>
          <w:color w:val="323E4F"/>
        </w:rPr>
        <w:t>Add board vacancy announcement to website – needs to be done</w:t>
      </w:r>
    </w:p>
    <w:p w14:paraId="63EF7459" w14:textId="1F597530" w:rsidR="00796258" w:rsidRPr="00796258" w:rsidRDefault="00796258" w:rsidP="00796258">
      <w:pPr>
        <w:pStyle w:val="ListParagraph"/>
        <w:numPr>
          <w:ilvl w:val="0"/>
          <w:numId w:val="13"/>
        </w:numPr>
        <w:rPr>
          <w:color w:val="323E4F"/>
        </w:rPr>
      </w:pPr>
      <w:r w:rsidRPr="00796258">
        <w:rPr>
          <w:color w:val="323E4F"/>
        </w:rPr>
        <w:t xml:space="preserve">Add sponsorship and hotel information to website </w:t>
      </w:r>
      <w:r>
        <w:rPr>
          <w:color w:val="323E4F"/>
        </w:rPr>
        <w:t>- done</w:t>
      </w:r>
    </w:p>
    <w:p w14:paraId="744F6746" w14:textId="3675DA8D" w:rsidR="00796258" w:rsidRPr="00796258" w:rsidRDefault="00796258" w:rsidP="00796258">
      <w:pPr>
        <w:pStyle w:val="ListParagraph"/>
        <w:numPr>
          <w:ilvl w:val="0"/>
          <w:numId w:val="13"/>
        </w:numPr>
        <w:rPr>
          <w:color w:val="323E4F"/>
        </w:rPr>
      </w:pPr>
      <w:r w:rsidRPr="00796258">
        <w:rPr>
          <w:color w:val="323E4F"/>
        </w:rPr>
        <w:t xml:space="preserve">Add “Thank you to our sponsors” area to our website with sponsor logos </w:t>
      </w:r>
      <w:r>
        <w:rPr>
          <w:color w:val="323E4F"/>
        </w:rPr>
        <w:t>– need logo</w:t>
      </w:r>
    </w:p>
    <w:p w14:paraId="4EC70409" w14:textId="3C7295CF" w:rsidR="00796258" w:rsidRDefault="00796258" w:rsidP="00796258">
      <w:pPr>
        <w:rPr>
          <w:color w:val="323E4F"/>
        </w:rPr>
      </w:pPr>
      <w:r>
        <w:rPr>
          <w:b/>
          <w:bCs/>
          <w:color w:val="323E4F"/>
        </w:rPr>
        <w:t xml:space="preserve">All:  </w:t>
      </w:r>
      <w:r>
        <w:rPr>
          <w:color w:val="323E4F"/>
        </w:rPr>
        <w:t>Look into alternative options for October meeting. If we don’t do a social event, and if Belden Brick becomes the tour destination for the 2019 Partners Conference, are there any other places willing to host a tour for AOR? – Belden is not a tour for Partner’s Conference.  Matt will check on having a tour in November or December for our Annual Member’s meeting.</w:t>
      </w:r>
    </w:p>
    <w:p w14:paraId="43F2AB9B" w14:textId="40A1CC85" w:rsidR="00796258" w:rsidRDefault="00796258" w:rsidP="00796258">
      <w:pPr>
        <w:rPr>
          <w:color w:val="323E4F"/>
        </w:rPr>
      </w:pPr>
      <w:r>
        <w:rPr>
          <w:b/>
          <w:bCs/>
          <w:color w:val="323E4F"/>
        </w:rPr>
        <w:t>Strategic Planning Committee:</w:t>
      </w:r>
      <w:r>
        <w:rPr>
          <w:color w:val="323E4F"/>
        </w:rPr>
        <w:t xml:space="preserve"> Discuss new membership recruitment and report back - pending</w:t>
      </w:r>
    </w:p>
    <w:p w14:paraId="671E3F4C" w14:textId="19E4ACBD" w:rsidR="00796258" w:rsidRDefault="00796258" w:rsidP="00796258">
      <w:pPr>
        <w:rPr>
          <w:color w:val="323E4F"/>
        </w:rPr>
      </w:pPr>
      <w:r>
        <w:rPr>
          <w:b/>
          <w:bCs/>
          <w:color w:val="323E4F"/>
        </w:rPr>
        <w:t>John:</w:t>
      </w:r>
      <w:r>
        <w:rPr>
          <w:color w:val="323E4F"/>
        </w:rPr>
        <w:t xml:space="preserve"> Send Partners Conference invitation to Ohio SWMDs - done</w:t>
      </w:r>
    </w:p>
    <w:p w14:paraId="4CCF9B5C" w14:textId="48DF7EBC" w:rsidR="00A033B3" w:rsidRDefault="00796258" w:rsidP="00A033B3">
      <w:pPr>
        <w:spacing w:after="0" w:line="276" w:lineRule="auto"/>
        <w:jc w:val="both"/>
        <w:rPr>
          <w:rFonts w:ascii="Calibri" w:eastAsia="Times New Roman" w:hAnsi="Calibri" w:cs="Times New Roman"/>
        </w:rPr>
      </w:pPr>
      <w:r>
        <w:rPr>
          <w:rFonts w:ascii="Calibri" w:eastAsia="Times New Roman" w:hAnsi="Calibri" w:cs="Times New Roman"/>
        </w:rPr>
        <w:t xml:space="preserve">Taylor </w:t>
      </w:r>
      <w:r w:rsidR="00A033B3">
        <w:rPr>
          <w:rFonts w:ascii="Calibri" w:eastAsia="Times New Roman" w:hAnsi="Calibri" w:cs="Times New Roman"/>
        </w:rPr>
        <w:t>agreed to take the action items for today’s meeting.</w:t>
      </w:r>
    </w:p>
    <w:p w14:paraId="51FCB00A" w14:textId="77777777" w:rsidR="00A033B3" w:rsidRPr="005F4608" w:rsidRDefault="00A033B3" w:rsidP="00A033B3">
      <w:pPr>
        <w:spacing w:after="0" w:line="276" w:lineRule="auto"/>
        <w:jc w:val="both"/>
        <w:rPr>
          <w:rFonts w:ascii="Calibri" w:eastAsia="Times New Roman" w:hAnsi="Calibri" w:cs="Times New Roman"/>
        </w:rPr>
      </w:pPr>
    </w:p>
    <w:p w14:paraId="775A8AE3" w14:textId="66CB3C6C" w:rsidR="00020337" w:rsidRDefault="00CA02E5" w:rsidP="00020337">
      <w:pPr>
        <w:spacing w:after="0" w:line="276" w:lineRule="auto"/>
        <w:jc w:val="both"/>
        <w:rPr>
          <w:rFonts w:ascii="Calibri" w:eastAsia="Times New Roman" w:hAnsi="Calibri" w:cs="Times New Roman"/>
          <w:b/>
        </w:rPr>
      </w:pPr>
      <w:r>
        <w:rPr>
          <w:rFonts w:ascii="Calibri" w:eastAsia="Times New Roman" w:hAnsi="Calibri" w:cs="Times New Roman"/>
        </w:rPr>
        <w:t>B</w:t>
      </w:r>
      <w:r w:rsidR="00ED6769" w:rsidRPr="00A53ECE">
        <w:rPr>
          <w:rFonts w:ascii="Calibri" w:eastAsia="Times New Roman" w:hAnsi="Calibri" w:cs="Times New Roman"/>
          <w:b/>
        </w:rPr>
        <w:t>oard Recruitment</w:t>
      </w:r>
    </w:p>
    <w:p w14:paraId="762289A8" w14:textId="77777777" w:rsidR="00020337" w:rsidRDefault="00020337" w:rsidP="00020337">
      <w:pPr>
        <w:spacing w:after="0" w:line="276" w:lineRule="auto"/>
        <w:jc w:val="both"/>
        <w:rPr>
          <w:rFonts w:eastAsia="Times New Roman"/>
        </w:rPr>
      </w:pPr>
    </w:p>
    <w:p w14:paraId="450BD3AF" w14:textId="4ACB6EBE" w:rsidR="0042122B" w:rsidRPr="0042122B" w:rsidRDefault="008B53E0" w:rsidP="00020337">
      <w:pPr>
        <w:spacing w:after="0" w:line="276" w:lineRule="auto"/>
        <w:jc w:val="both"/>
        <w:rPr>
          <w:rFonts w:eastAsia="Times New Roman"/>
        </w:rPr>
      </w:pPr>
      <w:r>
        <w:rPr>
          <w:rFonts w:eastAsia="Times New Roman"/>
        </w:rPr>
        <w:t xml:space="preserve">Tiffany </w:t>
      </w:r>
      <w:r w:rsidR="00747D55">
        <w:rPr>
          <w:rFonts w:eastAsia="Times New Roman"/>
        </w:rPr>
        <w:t>indicated</w:t>
      </w:r>
      <w:r>
        <w:rPr>
          <w:rFonts w:eastAsia="Times New Roman"/>
        </w:rPr>
        <w:t xml:space="preserve"> she had sen</w:t>
      </w:r>
      <w:r w:rsidR="003B2058">
        <w:rPr>
          <w:rFonts w:eastAsia="Times New Roman"/>
        </w:rPr>
        <w:t>t</w:t>
      </w:r>
      <w:r>
        <w:rPr>
          <w:rFonts w:eastAsia="Times New Roman"/>
        </w:rPr>
        <w:t xml:space="preserve"> an email to American Paint per the conversation at the last meeting.  She has not heard back.  Some potential SWMD Coordinators were mentioned as well as Goodwill and Regency.</w:t>
      </w:r>
    </w:p>
    <w:p w14:paraId="53C18E65" w14:textId="77777777" w:rsidR="00E8529E" w:rsidRDefault="00E8529E" w:rsidP="008B15A5">
      <w:pPr>
        <w:spacing w:after="0" w:line="276" w:lineRule="auto"/>
        <w:jc w:val="both"/>
        <w:rPr>
          <w:rFonts w:ascii="Calibri" w:eastAsia="Times New Roman" w:hAnsi="Calibri" w:cs="Times New Roman"/>
          <w:b/>
        </w:rPr>
      </w:pPr>
    </w:p>
    <w:p w14:paraId="797D9C25" w14:textId="1878221E" w:rsidR="006A5179" w:rsidRDefault="006A5179" w:rsidP="008B15A5">
      <w:pPr>
        <w:spacing w:after="0" w:line="276" w:lineRule="auto"/>
        <w:jc w:val="both"/>
        <w:rPr>
          <w:rFonts w:ascii="Calibri" w:eastAsia="Times New Roman" w:hAnsi="Calibri" w:cs="Times New Roman"/>
          <w:b/>
        </w:rPr>
      </w:pPr>
      <w:r>
        <w:rPr>
          <w:rFonts w:ascii="Calibri" w:eastAsia="Times New Roman" w:hAnsi="Calibri" w:cs="Times New Roman"/>
          <w:b/>
        </w:rPr>
        <w:t>Committee Updates</w:t>
      </w:r>
    </w:p>
    <w:p w14:paraId="7A9D3983" w14:textId="77777777" w:rsidR="00513DC3" w:rsidRPr="006A5179" w:rsidRDefault="00513DC3" w:rsidP="008B15A5">
      <w:pPr>
        <w:spacing w:after="0" w:line="276" w:lineRule="auto"/>
        <w:jc w:val="both"/>
        <w:rPr>
          <w:rFonts w:ascii="Calibri" w:eastAsia="Times New Roman" w:hAnsi="Calibri" w:cs="Times New Roman"/>
          <w:b/>
        </w:rPr>
      </w:pPr>
    </w:p>
    <w:p w14:paraId="7F9F4892" w14:textId="38700A32" w:rsidR="00F658E8" w:rsidRDefault="00F658E8" w:rsidP="008B15A5">
      <w:pPr>
        <w:spacing w:after="0" w:line="276" w:lineRule="auto"/>
        <w:jc w:val="both"/>
        <w:rPr>
          <w:rFonts w:ascii="Calibri" w:eastAsia="Times New Roman" w:hAnsi="Calibri" w:cs="Times New Roman"/>
        </w:rPr>
      </w:pPr>
      <w:r w:rsidRPr="00F658E8">
        <w:rPr>
          <w:rFonts w:ascii="Calibri" w:eastAsia="Times New Roman" w:hAnsi="Calibri" w:cs="Times New Roman"/>
          <w:u w:val="single"/>
        </w:rPr>
        <w:t xml:space="preserve">Governance </w:t>
      </w:r>
      <w:r w:rsidRPr="00513DC3">
        <w:rPr>
          <w:rFonts w:ascii="Calibri" w:eastAsia="Times New Roman" w:hAnsi="Calibri" w:cs="Times New Roman"/>
          <w:u w:val="single"/>
        </w:rPr>
        <w:t>Committee</w:t>
      </w:r>
      <w:r w:rsidR="00513DC3">
        <w:rPr>
          <w:rFonts w:ascii="Calibri" w:eastAsia="Times New Roman" w:hAnsi="Calibri" w:cs="Times New Roman"/>
        </w:rPr>
        <w:t xml:space="preserve"> </w:t>
      </w:r>
      <w:r w:rsidR="009769E4">
        <w:rPr>
          <w:rFonts w:ascii="Calibri" w:eastAsia="Times New Roman" w:hAnsi="Calibri" w:cs="Times New Roman"/>
        </w:rPr>
        <w:t>–</w:t>
      </w:r>
      <w:r w:rsidR="00513DC3">
        <w:rPr>
          <w:rFonts w:ascii="Calibri" w:eastAsia="Times New Roman" w:hAnsi="Calibri" w:cs="Times New Roman"/>
        </w:rPr>
        <w:t xml:space="preserve"> </w:t>
      </w:r>
      <w:r w:rsidR="00747D55">
        <w:rPr>
          <w:rFonts w:ascii="Calibri" w:eastAsia="Times New Roman" w:hAnsi="Calibri" w:cs="Times New Roman"/>
        </w:rPr>
        <w:t>It was mentioned that there has been a lot of discussion about NRC creating a policy in support of deposit legislation.  John indicated he will forward the email relating to the policy [action item].</w:t>
      </w:r>
    </w:p>
    <w:p w14:paraId="56AC8512" w14:textId="0DC2C082" w:rsidR="00EE7DC7" w:rsidRDefault="00EE7DC7" w:rsidP="009A4134">
      <w:pPr>
        <w:widowControl w:val="0"/>
        <w:tabs>
          <w:tab w:val="left" w:pos="834"/>
        </w:tabs>
        <w:spacing w:after="0" w:line="252" w:lineRule="auto"/>
        <w:ind w:right="109"/>
        <w:jc w:val="both"/>
        <w:rPr>
          <w:rFonts w:ascii="Calibri" w:eastAsia="Times New Roman" w:hAnsi="Calibri" w:cs="Arial"/>
          <w:b/>
        </w:rPr>
      </w:pPr>
    </w:p>
    <w:p w14:paraId="0998DEAF" w14:textId="0005146E" w:rsidR="007A12AE" w:rsidRDefault="00893DD0" w:rsidP="00893DD0">
      <w:pPr>
        <w:widowControl w:val="0"/>
        <w:tabs>
          <w:tab w:val="left" w:pos="834"/>
        </w:tabs>
        <w:spacing w:after="0" w:line="252" w:lineRule="auto"/>
        <w:ind w:right="109"/>
        <w:jc w:val="both"/>
        <w:rPr>
          <w:rFonts w:ascii="Calibri" w:eastAsia="Times New Roman" w:hAnsi="Calibri" w:cs="Arial"/>
        </w:rPr>
      </w:pPr>
      <w:r w:rsidRPr="00F658E8">
        <w:rPr>
          <w:rFonts w:ascii="Calibri" w:eastAsia="Times New Roman" w:hAnsi="Calibri" w:cs="Arial"/>
          <w:u w:val="single"/>
        </w:rPr>
        <w:t>Communications</w:t>
      </w:r>
      <w:r w:rsidR="00F658E8" w:rsidRPr="00F658E8">
        <w:rPr>
          <w:rFonts w:ascii="Calibri" w:eastAsia="Times New Roman" w:hAnsi="Calibri" w:cs="Arial"/>
          <w:u w:val="single"/>
        </w:rPr>
        <w:t xml:space="preserve"> and </w:t>
      </w:r>
      <w:r w:rsidR="00F658E8" w:rsidRPr="00513DC3">
        <w:rPr>
          <w:rFonts w:ascii="Calibri" w:eastAsia="Times New Roman" w:hAnsi="Calibri" w:cs="Arial"/>
          <w:u w:val="single"/>
        </w:rPr>
        <w:t>Programming</w:t>
      </w:r>
      <w:r w:rsidR="00513DC3">
        <w:rPr>
          <w:rFonts w:ascii="Calibri" w:eastAsia="Times New Roman" w:hAnsi="Calibri" w:cs="Arial"/>
        </w:rPr>
        <w:t xml:space="preserve"> </w:t>
      </w:r>
      <w:r w:rsidR="00F21EF9">
        <w:rPr>
          <w:rFonts w:ascii="Calibri" w:eastAsia="Times New Roman" w:hAnsi="Calibri" w:cs="Arial"/>
        </w:rPr>
        <w:t>–</w:t>
      </w:r>
      <w:r w:rsidR="007A12AE">
        <w:rPr>
          <w:rFonts w:ascii="Calibri" w:eastAsia="Times New Roman" w:hAnsi="Calibri" w:cs="Arial"/>
        </w:rPr>
        <w:t xml:space="preserve"> The newsletter </w:t>
      </w:r>
      <w:r w:rsidR="001059C0">
        <w:rPr>
          <w:rFonts w:ascii="Calibri" w:eastAsia="Times New Roman" w:hAnsi="Calibri" w:cs="Arial"/>
        </w:rPr>
        <w:t xml:space="preserve">and </w:t>
      </w:r>
      <w:r w:rsidR="00E8529E">
        <w:rPr>
          <w:rFonts w:ascii="Calibri" w:eastAsia="Times New Roman" w:hAnsi="Calibri" w:cs="Arial"/>
        </w:rPr>
        <w:t xml:space="preserve">membership </w:t>
      </w:r>
      <w:r w:rsidR="00747D55">
        <w:rPr>
          <w:rFonts w:ascii="Calibri" w:eastAsia="Times New Roman" w:hAnsi="Calibri" w:cs="Arial"/>
        </w:rPr>
        <w:t>were sent out</w:t>
      </w:r>
      <w:r w:rsidR="00E8529E">
        <w:rPr>
          <w:rFonts w:ascii="Calibri" w:eastAsia="Times New Roman" w:hAnsi="Calibri" w:cs="Arial"/>
        </w:rPr>
        <w:t>.</w:t>
      </w:r>
    </w:p>
    <w:p w14:paraId="026C1964" w14:textId="77777777" w:rsidR="007A12AE" w:rsidRDefault="007A12AE" w:rsidP="00893DD0">
      <w:pPr>
        <w:widowControl w:val="0"/>
        <w:tabs>
          <w:tab w:val="left" w:pos="834"/>
        </w:tabs>
        <w:spacing w:after="0" w:line="252" w:lineRule="auto"/>
        <w:ind w:right="109"/>
        <w:jc w:val="both"/>
        <w:rPr>
          <w:rFonts w:ascii="Calibri" w:eastAsia="Times New Roman" w:hAnsi="Calibri" w:cs="Arial"/>
        </w:rPr>
      </w:pPr>
    </w:p>
    <w:p w14:paraId="3B8614A3" w14:textId="0FE73C92" w:rsidR="006A16D2" w:rsidRDefault="00893DD0" w:rsidP="00C21B13">
      <w:pPr>
        <w:spacing w:after="0" w:line="276" w:lineRule="auto"/>
        <w:jc w:val="both"/>
        <w:rPr>
          <w:rFonts w:ascii="Calibri" w:eastAsia="Times New Roman" w:hAnsi="Calibri" w:cs="Arial"/>
        </w:rPr>
      </w:pPr>
      <w:r w:rsidRPr="00513DC3">
        <w:rPr>
          <w:rFonts w:ascii="Calibri" w:eastAsia="Times New Roman" w:hAnsi="Calibri" w:cs="Arial"/>
          <w:u w:val="single"/>
        </w:rPr>
        <w:t>Events</w:t>
      </w:r>
      <w:r w:rsidR="00513DC3">
        <w:rPr>
          <w:rFonts w:ascii="Calibri" w:eastAsia="Times New Roman" w:hAnsi="Calibri" w:cs="Arial"/>
        </w:rPr>
        <w:t xml:space="preserve"> </w:t>
      </w:r>
      <w:r w:rsidR="003E2985" w:rsidRPr="00CA02E5">
        <w:rPr>
          <w:rFonts w:ascii="Calibri" w:eastAsia="Times New Roman" w:hAnsi="Calibri" w:cs="Arial"/>
        </w:rPr>
        <w:t>–</w:t>
      </w:r>
      <w:r w:rsidR="00715AE6">
        <w:rPr>
          <w:rFonts w:ascii="Calibri" w:eastAsia="Times New Roman" w:hAnsi="Calibri" w:cs="Arial"/>
        </w:rPr>
        <w:t xml:space="preserve"> </w:t>
      </w:r>
      <w:r w:rsidR="00747D55">
        <w:rPr>
          <w:rFonts w:ascii="Calibri" w:eastAsia="Times New Roman" w:hAnsi="Calibri" w:cs="Arial"/>
        </w:rPr>
        <w:t>A summary of the registrations and sponsorships were given.  It was clarified that speakers are to be provided free registrations and lunch, as well as the Monday evening event.  They are responsible for their own hotel rooms.  The tours for the second day will be Bridgestone tire and the Akron Zoo.  SWAN credits are secured (9) and Matt will work on getting RS credits for the event [action item].</w:t>
      </w:r>
    </w:p>
    <w:p w14:paraId="0F0F32D6" w14:textId="2DB0FC8A" w:rsidR="00B41161" w:rsidRDefault="00B41161" w:rsidP="00C21B13">
      <w:pPr>
        <w:spacing w:after="0" w:line="276" w:lineRule="auto"/>
        <w:jc w:val="both"/>
        <w:rPr>
          <w:rFonts w:ascii="Calibri" w:eastAsia="Times New Roman" w:hAnsi="Calibri" w:cs="Arial"/>
        </w:rPr>
      </w:pPr>
    </w:p>
    <w:p w14:paraId="1D2A338D" w14:textId="63A6FF88" w:rsidR="00627B7D" w:rsidRDefault="006A5179" w:rsidP="00AF5FD2">
      <w:pPr>
        <w:spacing w:after="0" w:line="276" w:lineRule="auto"/>
        <w:jc w:val="both"/>
        <w:rPr>
          <w:rFonts w:ascii="Calibri" w:eastAsia="Times New Roman" w:hAnsi="Calibri" w:cs="Arial"/>
        </w:rPr>
      </w:pPr>
      <w:r w:rsidRPr="006A5179">
        <w:rPr>
          <w:rFonts w:ascii="Calibri" w:eastAsia="Times New Roman" w:hAnsi="Calibri" w:cs="Arial"/>
          <w:u w:val="single"/>
        </w:rPr>
        <w:t xml:space="preserve">Strategic </w:t>
      </w:r>
      <w:r w:rsidRPr="00513DC3">
        <w:rPr>
          <w:rFonts w:ascii="Calibri" w:eastAsia="Times New Roman" w:hAnsi="Calibri" w:cs="Arial"/>
          <w:u w:val="single"/>
        </w:rPr>
        <w:t>Planning</w:t>
      </w:r>
      <w:r w:rsidR="00513DC3">
        <w:rPr>
          <w:rFonts w:ascii="Calibri" w:eastAsia="Times New Roman" w:hAnsi="Calibri" w:cs="Arial"/>
        </w:rPr>
        <w:t xml:space="preserve"> </w:t>
      </w:r>
      <w:r w:rsidR="00FF51D9">
        <w:rPr>
          <w:rFonts w:ascii="Calibri" w:eastAsia="Times New Roman" w:hAnsi="Calibri" w:cs="Arial"/>
        </w:rPr>
        <w:t>–</w:t>
      </w:r>
      <w:r w:rsidR="007A12AE">
        <w:rPr>
          <w:rFonts w:ascii="Calibri" w:eastAsia="Times New Roman" w:hAnsi="Calibri" w:cs="Arial"/>
        </w:rPr>
        <w:t xml:space="preserve">The strategic planning committee </w:t>
      </w:r>
      <w:r w:rsidR="00747D55">
        <w:rPr>
          <w:rFonts w:ascii="Calibri" w:eastAsia="Times New Roman" w:hAnsi="Calibri" w:cs="Arial"/>
        </w:rPr>
        <w:t xml:space="preserve">still </w:t>
      </w:r>
      <w:r w:rsidR="007A12AE">
        <w:rPr>
          <w:rFonts w:ascii="Calibri" w:eastAsia="Times New Roman" w:hAnsi="Calibri" w:cs="Arial"/>
        </w:rPr>
        <w:t>need</w:t>
      </w:r>
      <w:r w:rsidR="006B6CE0">
        <w:rPr>
          <w:rFonts w:ascii="Calibri" w:eastAsia="Times New Roman" w:hAnsi="Calibri" w:cs="Arial"/>
        </w:rPr>
        <w:t>s</w:t>
      </w:r>
      <w:r w:rsidR="007A12AE">
        <w:rPr>
          <w:rFonts w:ascii="Calibri" w:eastAsia="Times New Roman" w:hAnsi="Calibri" w:cs="Arial"/>
        </w:rPr>
        <w:t xml:space="preserve"> to set up a conference call to discuss</w:t>
      </w:r>
      <w:r w:rsidR="001059C0">
        <w:rPr>
          <w:rFonts w:ascii="Calibri" w:eastAsia="Times New Roman" w:hAnsi="Calibri" w:cs="Arial"/>
        </w:rPr>
        <w:t xml:space="preserve"> new member recruitment</w:t>
      </w:r>
      <w:r w:rsidR="007A12AE">
        <w:rPr>
          <w:rFonts w:ascii="Calibri" w:eastAsia="Times New Roman" w:hAnsi="Calibri" w:cs="Arial"/>
        </w:rPr>
        <w:t xml:space="preserve"> [action it</w:t>
      </w:r>
      <w:r w:rsidR="00716742">
        <w:rPr>
          <w:rFonts w:ascii="Calibri" w:eastAsia="Times New Roman" w:hAnsi="Calibri" w:cs="Arial"/>
        </w:rPr>
        <w:t>em].</w:t>
      </w:r>
    </w:p>
    <w:p w14:paraId="52B7C8AE" w14:textId="77777777" w:rsidR="00090C8F" w:rsidRDefault="00090C8F" w:rsidP="0004019A">
      <w:pPr>
        <w:widowControl w:val="0"/>
        <w:tabs>
          <w:tab w:val="left" w:pos="834"/>
        </w:tabs>
        <w:spacing w:after="0" w:line="252" w:lineRule="auto"/>
        <w:ind w:right="115"/>
        <w:jc w:val="both"/>
        <w:rPr>
          <w:rFonts w:ascii="Calibri" w:eastAsia="Times New Roman" w:hAnsi="Calibri" w:cs="Arial"/>
        </w:rPr>
      </w:pPr>
    </w:p>
    <w:p w14:paraId="60885BBD" w14:textId="17ACC589" w:rsidR="001059C0" w:rsidRDefault="00627B7D" w:rsidP="001059C0">
      <w:pPr>
        <w:spacing w:after="0" w:line="276" w:lineRule="auto"/>
        <w:jc w:val="both"/>
        <w:rPr>
          <w:rFonts w:ascii="Calibri" w:eastAsia="Times New Roman" w:hAnsi="Calibri" w:cs="Arial"/>
        </w:rPr>
      </w:pPr>
      <w:r w:rsidRPr="00513DC3">
        <w:rPr>
          <w:rFonts w:ascii="Calibri" w:eastAsia="Times New Roman" w:hAnsi="Calibri" w:cs="Arial"/>
          <w:u w:val="single"/>
        </w:rPr>
        <w:t>Finance</w:t>
      </w:r>
      <w:r>
        <w:rPr>
          <w:rFonts w:ascii="Calibri" w:eastAsia="Times New Roman" w:hAnsi="Calibri" w:cs="Arial"/>
        </w:rPr>
        <w:t xml:space="preserve"> –</w:t>
      </w:r>
      <w:r w:rsidR="001059C0" w:rsidRPr="001059C0">
        <w:rPr>
          <w:rFonts w:ascii="Calibri" w:eastAsia="Times New Roman" w:hAnsi="Calibri" w:cs="Arial"/>
        </w:rPr>
        <w:t xml:space="preserve"> </w:t>
      </w:r>
      <w:r w:rsidR="0081721A">
        <w:rPr>
          <w:rFonts w:ascii="Calibri" w:eastAsia="Times New Roman" w:hAnsi="Calibri" w:cs="Arial"/>
        </w:rPr>
        <w:t>no updates</w:t>
      </w:r>
    </w:p>
    <w:p w14:paraId="7B0343F8" w14:textId="77777777" w:rsidR="00813F7F" w:rsidRDefault="00813F7F" w:rsidP="009A4134">
      <w:pPr>
        <w:widowControl w:val="0"/>
        <w:tabs>
          <w:tab w:val="left" w:pos="834"/>
        </w:tabs>
        <w:spacing w:after="0" w:line="252" w:lineRule="auto"/>
        <w:ind w:right="109"/>
        <w:jc w:val="both"/>
        <w:rPr>
          <w:rFonts w:ascii="Calibri" w:eastAsia="Times New Roman" w:hAnsi="Calibri" w:cs="Arial"/>
          <w:b/>
        </w:rPr>
      </w:pPr>
    </w:p>
    <w:p w14:paraId="15133A32" w14:textId="7C12DF09" w:rsidR="003A7342" w:rsidRDefault="00513DC3" w:rsidP="009A4134">
      <w:pPr>
        <w:widowControl w:val="0"/>
        <w:tabs>
          <w:tab w:val="left" w:pos="834"/>
        </w:tabs>
        <w:spacing w:after="0" w:line="252" w:lineRule="auto"/>
        <w:ind w:right="109"/>
        <w:jc w:val="both"/>
        <w:rPr>
          <w:rFonts w:ascii="Calibri" w:eastAsia="Times New Roman" w:hAnsi="Calibri" w:cs="Arial"/>
          <w:b/>
        </w:rPr>
      </w:pPr>
      <w:r>
        <w:rPr>
          <w:rFonts w:ascii="Calibri" w:eastAsia="Times New Roman" w:hAnsi="Calibri" w:cs="Arial"/>
          <w:b/>
        </w:rPr>
        <w:t>New Business</w:t>
      </w:r>
    </w:p>
    <w:p w14:paraId="17A8E79E" w14:textId="752C0F26" w:rsidR="00CC70EE" w:rsidRDefault="00CC70EE" w:rsidP="009A4134">
      <w:pPr>
        <w:widowControl w:val="0"/>
        <w:tabs>
          <w:tab w:val="left" w:pos="834"/>
        </w:tabs>
        <w:spacing w:after="0" w:line="252" w:lineRule="auto"/>
        <w:ind w:right="109"/>
        <w:jc w:val="both"/>
        <w:rPr>
          <w:rFonts w:ascii="Calibri" w:eastAsia="Times New Roman" w:hAnsi="Calibri" w:cs="Arial"/>
          <w:b/>
        </w:rPr>
      </w:pPr>
    </w:p>
    <w:p w14:paraId="37F36240" w14:textId="15D8ADF8" w:rsidR="00A40C6A" w:rsidRDefault="00A40C6A" w:rsidP="00B41161">
      <w:pPr>
        <w:widowControl w:val="0"/>
        <w:tabs>
          <w:tab w:val="left" w:pos="834"/>
        </w:tabs>
        <w:spacing w:after="0" w:line="252" w:lineRule="auto"/>
        <w:ind w:right="109"/>
        <w:jc w:val="both"/>
        <w:rPr>
          <w:rFonts w:ascii="Calibri" w:eastAsia="Times New Roman" w:hAnsi="Calibri" w:cs="Arial"/>
        </w:rPr>
      </w:pPr>
      <w:r>
        <w:rPr>
          <w:rFonts w:ascii="Calibri" w:eastAsia="Times New Roman" w:hAnsi="Calibri" w:cs="Arial"/>
        </w:rPr>
        <w:t>It was related that former Board member Alan Hale passed away while serving as a Peace Corps volunteer in the Philippines.  It was recommended to send something to the memorial service, i</w:t>
      </w:r>
      <w:r w:rsidR="00E465A2">
        <w:rPr>
          <w:rFonts w:ascii="Calibri" w:eastAsia="Times New Roman" w:hAnsi="Calibri" w:cs="Arial"/>
        </w:rPr>
        <w:t>f</w:t>
      </w:r>
      <w:r>
        <w:rPr>
          <w:rFonts w:ascii="Calibri" w:eastAsia="Times New Roman" w:hAnsi="Calibri" w:cs="Arial"/>
        </w:rPr>
        <w:t xml:space="preserve"> there is one in Ohio, or possibly to contribute to a physical memorial.  Matt made a motion to fund a memorial for Alan Hale, with an amount not to exceed $250.  Tiffany seconded the motion. </w:t>
      </w:r>
      <w:r w:rsidR="00E465A2">
        <w:rPr>
          <w:rFonts w:ascii="Calibri" w:eastAsia="Times New Roman" w:hAnsi="Calibri" w:cs="Arial"/>
        </w:rPr>
        <w:t xml:space="preserve"> </w:t>
      </w:r>
      <w:r>
        <w:rPr>
          <w:rFonts w:ascii="Calibri" w:eastAsia="Times New Roman" w:hAnsi="Calibri" w:cs="Arial"/>
        </w:rPr>
        <w:t>Motion passed on voice vote.</w:t>
      </w:r>
    </w:p>
    <w:p w14:paraId="374B59D4" w14:textId="60C1E085" w:rsidR="00A40C6A" w:rsidRDefault="00A40C6A" w:rsidP="00B41161">
      <w:pPr>
        <w:widowControl w:val="0"/>
        <w:tabs>
          <w:tab w:val="left" w:pos="834"/>
        </w:tabs>
        <w:spacing w:after="0" w:line="252" w:lineRule="auto"/>
        <w:ind w:right="109"/>
        <w:jc w:val="both"/>
        <w:rPr>
          <w:rFonts w:ascii="Calibri" w:eastAsia="Times New Roman" w:hAnsi="Calibri" w:cs="Arial"/>
        </w:rPr>
      </w:pPr>
    </w:p>
    <w:p w14:paraId="08CF4B9A" w14:textId="4E18D0A5" w:rsidR="00A40C6A" w:rsidRDefault="00A40C6A" w:rsidP="00B41161">
      <w:pPr>
        <w:widowControl w:val="0"/>
        <w:tabs>
          <w:tab w:val="left" w:pos="834"/>
        </w:tabs>
        <w:spacing w:after="0" w:line="252" w:lineRule="auto"/>
        <w:ind w:right="109"/>
        <w:jc w:val="both"/>
        <w:rPr>
          <w:rFonts w:ascii="Calibri" w:eastAsia="Times New Roman" w:hAnsi="Calibri" w:cs="Arial"/>
        </w:rPr>
      </w:pPr>
      <w:r>
        <w:rPr>
          <w:rFonts w:ascii="Calibri" w:eastAsia="Times New Roman" w:hAnsi="Calibri" w:cs="Arial"/>
        </w:rPr>
        <w:t>Updates on the Contamination Intervention projects were provided: The City of Centerville starting cart tagging today.  The City of Lorain will not be participating, which removes Republic from the project. Columbus contracted with Goodland for tagging.</w:t>
      </w:r>
    </w:p>
    <w:p w14:paraId="2909291A" w14:textId="5F7A9825" w:rsidR="00A40C6A" w:rsidRDefault="00A40C6A" w:rsidP="00B41161">
      <w:pPr>
        <w:widowControl w:val="0"/>
        <w:tabs>
          <w:tab w:val="left" w:pos="834"/>
        </w:tabs>
        <w:spacing w:after="0" w:line="252" w:lineRule="auto"/>
        <w:ind w:right="109"/>
        <w:jc w:val="both"/>
        <w:rPr>
          <w:rFonts w:ascii="Calibri" w:eastAsia="Times New Roman" w:hAnsi="Calibri" w:cs="Arial"/>
        </w:rPr>
      </w:pPr>
    </w:p>
    <w:p w14:paraId="7D2BAB24" w14:textId="0A9104DD" w:rsidR="00A40C6A" w:rsidRDefault="00A40C6A" w:rsidP="00B41161">
      <w:pPr>
        <w:widowControl w:val="0"/>
        <w:tabs>
          <w:tab w:val="left" w:pos="834"/>
        </w:tabs>
        <w:spacing w:after="0" w:line="252" w:lineRule="auto"/>
        <w:ind w:right="109"/>
        <w:jc w:val="both"/>
        <w:rPr>
          <w:rFonts w:ascii="Calibri" w:eastAsia="Times New Roman" w:hAnsi="Calibri" w:cs="Arial"/>
        </w:rPr>
      </w:pPr>
      <w:r>
        <w:rPr>
          <w:rFonts w:ascii="Calibri" w:eastAsia="Times New Roman" w:hAnsi="Calibri" w:cs="Arial"/>
        </w:rPr>
        <w:t xml:space="preserve">CCAO sent out an email about having </w:t>
      </w:r>
      <w:r w:rsidR="00654767">
        <w:rPr>
          <w:rFonts w:ascii="Calibri" w:eastAsia="Times New Roman" w:hAnsi="Calibri" w:cs="Arial"/>
        </w:rPr>
        <w:t>a solid waste subcommittee, which created some confusion.</w:t>
      </w:r>
    </w:p>
    <w:p w14:paraId="78745172" w14:textId="21658757" w:rsidR="00654767" w:rsidRDefault="00654767" w:rsidP="00B41161">
      <w:pPr>
        <w:widowControl w:val="0"/>
        <w:tabs>
          <w:tab w:val="left" w:pos="834"/>
        </w:tabs>
        <w:spacing w:after="0" w:line="252" w:lineRule="auto"/>
        <w:ind w:right="109"/>
        <w:jc w:val="both"/>
        <w:rPr>
          <w:rFonts w:ascii="Calibri" w:eastAsia="Times New Roman" w:hAnsi="Calibri" w:cs="Arial"/>
        </w:rPr>
      </w:pPr>
    </w:p>
    <w:p w14:paraId="3DF890BB" w14:textId="77777777" w:rsidR="00654767" w:rsidRDefault="00654767" w:rsidP="00654767">
      <w:pPr>
        <w:widowControl w:val="0"/>
        <w:tabs>
          <w:tab w:val="left" w:pos="834"/>
        </w:tabs>
        <w:spacing w:after="0" w:line="252" w:lineRule="auto"/>
        <w:ind w:right="109"/>
        <w:jc w:val="both"/>
        <w:rPr>
          <w:rFonts w:ascii="Calibri" w:eastAsia="Times New Roman" w:hAnsi="Calibri" w:cs="Arial"/>
        </w:rPr>
      </w:pPr>
      <w:r>
        <w:rPr>
          <w:rFonts w:ascii="Calibri" w:eastAsia="Times New Roman" w:hAnsi="Calibri" w:cs="Arial"/>
        </w:rPr>
        <w:t>The Pratt paper mill is set to start receiving material in soon.  It would be preferred to wait until the corrugator is operational in the spring to organize a tour.</w:t>
      </w:r>
    </w:p>
    <w:p w14:paraId="23CA79C9" w14:textId="77777777" w:rsidR="00654767" w:rsidRDefault="00654767" w:rsidP="00654767">
      <w:pPr>
        <w:widowControl w:val="0"/>
        <w:tabs>
          <w:tab w:val="left" w:pos="834"/>
        </w:tabs>
        <w:spacing w:after="0" w:line="252" w:lineRule="auto"/>
        <w:ind w:right="109"/>
        <w:jc w:val="both"/>
        <w:rPr>
          <w:rFonts w:ascii="Calibri" w:eastAsia="Times New Roman" w:hAnsi="Calibri" w:cs="Arial"/>
        </w:rPr>
      </w:pPr>
    </w:p>
    <w:p w14:paraId="40362494" w14:textId="77777777" w:rsidR="00654767" w:rsidRDefault="00654767" w:rsidP="00654767">
      <w:pPr>
        <w:widowControl w:val="0"/>
        <w:tabs>
          <w:tab w:val="left" w:pos="834"/>
        </w:tabs>
        <w:spacing w:after="0" w:line="252" w:lineRule="auto"/>
        <w:ind w:right="109"/>
        <w:jc w:val="both"/>
        <w:rPr>
          <w:rFonts w:ascii="Calibri" w:eastAsia="Times New Roman" w:hAnsi="Calibri" w:cs="Arial"/>
        </w:rPr>
      </w:pPr>
      <w:r>
        <w:rPr>
          <w:rFonts w:ascii="Calibri" w:eastAsia="Times New Roman" w:hAnsi="Calibri" w:cs="Arial"/>
        </w:rPr>
        <w:t>Ohio State will be contracting with Goodwill to operate their “dump and run” sale for students soon.</w:t>
      </w:r>
    </w:p>
    <w:p w14:paraId="6B28A205" w14:textId="77777777" w:rsidR="00654767" w:rsidRDefault="00654767" w:rsidP="00654767">
      <w:pPr>
        <w:widowControl w:val="0"/>
        <w:tabs>
          <w:tab w:val="left" w:pos="834"/>
        </w:tabs>
        <w:spacing w:after="0" w:line="252" w:lineRule="auto"/>
        <w:ind w:right="109"/>
        <w:jc w:val="both"/>
        <w:rPr>
          <w:rFonts w:ascii="Calibri" w:eastAsia="Times New Roman" w:hAnsi="Calibri" w:cs="Arial"/>
        </w:rPr>
      </w:pPr>
    </w:p>
    <w:p w14:paraId="4F05D112" w14:textId="085FAC46" w:rsidR="00654767" w:rsidRDefault="00654767" w:rsidP="00B41161">
      <w:pPr>
        <w:widowControl w:val="0"/>
        <w:tabs>
          <w:tab w:val="left" w:pos="834"/>
        </w:tabs>
        <w:spacing w:after="0" w:line="252" w:lineRule="auto"/>
        <w:ind w:right="109"/>
        <w:jc w:val="both"/>
        <w:rPr>
          <w:rFonts w:ascii="Calibri" w:eastAsia="Times New Roman" w:hAnsi="Calibri" w:cs="Arial"/>
        </w:rPr>
      </w:pPr>
      <w:r>
        <w:rPr>
          <w:rFonts w:ascii="Calibri" w:eastAsia="Times New Roman" w:hAnsi="Calibri" w:cs="Arial"/>
        </w:rPr>
        <w:t>A mini food waste conference was held in Carrol County recently.  At the conference, people were invited to tour Progressive field to see their zero-waste infrastructure.  The event, to be held on August 7</w:t>
      </w:r>
      <w:r w:rsidRPr="00654767">
        <w:rPr>
          <w:rFonts w:ascii="Calibri" w:eastAsia="Times New Roman" w:hAnsi="Calibri" w:cs="Arial"/>
          <w:vertAlign w:val="superscript"/>
        </w:rPr>
        <w:t>th</w:t>
      </w:r>
      <w:r>
        <w:rPr>
          <w:rFonts w:ascii="Calibri" w:eastAsia="Times New Roman" w:hAnsi="Calibri" w:cs="Arial"/>
        </w:rPr>
        <w:t>, would include tickets to the Indians game.  IT was recommended to an email blast inviting people to the event [action item].</w:t>
      </w:r>
    </w:p>
    <w:p w14:paraId="42D1E4C1" w14:textId="77777777" w:rsidR="00A40C6A" w:rsidRDefault="00A40C6A" w:rsidP="009A4134">
      <w:pPr>
        <w:widowControl w:val="0"/>
        <w:tabs>
          <w:tab w:val="left" w:pos="834"/>
        </w:tabs>
        <w:spacing w:after="0" w:line="252" w:lineRule="auto"/>
        <w:ind w:right="109"/>
        <w:jc w:val="both"/>
        <w:rPr>
          <w:rFonts w:ascii="Calibri" w:eastAsia="Times New Roman" w:hAnsi="Calibri" w:cs="Arial"/>
        </w:rPr>
      </w:pPr>
    </w:p>
    <w:p w14:paraId="325E85C0" w14:textId="3496B659" w:rsidR="00A40C6A" w:rsidRDefault="00A40C6A" w:rsidP="00A40C6A">
      <w:pPr>
        <w:widowControl w:val="0"/>
        <w:tabs>
          <w:tab w:val="left" w:pos="834"/>
        </w:tabs>
        <w:spacing w:after="0" w:line="252" w:lineRule="auto"/>
        <w:ind w:right="109"/>
        <w:jc w:val="both"/>
        <w:rPr>
          <w:rFonts w:ascii="Calibri" w:eastAsia="Times New Roman" w:hAnsi="Calibri" w:cs="Arial"/>
        </w:rPr>
      </w:pPr>
      <w:r>
        <w:rPr>
          <w:rFonts w:ascii="Calibri" w:eastAsia="Times New Roman" w:hAnsi="Calibri" w:cs="Arial"/>
        </w:rPr>
        <w:t>The meeting schedule for the rest of the year was discussed.  The following schedule was recommended:</w:t>
      </w:r>
    </w:p>
    <w:p w14:paraId="1519585D" w14:textId="77777777" w:rsidR="00654767" w:rsidRDefault="00654767" w:rsidP="00A40C6A">
      <w:pPr>
        <w:widowControl w:val="0"/>
        <w:tabs>
          <w:tab w:val="left" w:pos="834"/>
        </w:tabs>
        <w:spacing w:after="0" w:line="252" w:lineRule="auto"/>
        <w:ind w:right="109"/>
        <w:jc w:val="both"/>
        <w:rPr>
          <w:rFonts w:ascii="Calibri" w:eastAsia="Times New Roman" w:hAnsi="Calibri" w:cs="Arial"/>
        </w:rPr>
      </w:pPr>
    </w:p>
    <w:p w14:paraId="6F3DD41D" w14:textId="77777777" w:rsidR="00A40C6A" w:rsidRDefault="00A40C6A" w:rsidP="00A40C6A">
      <w:pPr>
        <w:pStyle w:val="ListParagraph"/>
        <w:widowControl w:val="0"/>
        <w:numPr>
          <w:ilvl w:val="0"/>
          <w:numId w:val="14"/>
        </w:numPr>
        <w:tabs>
          <w:tab w:val="left" w:pos="834"/>
        </w:tabs>
        <w:spacing w:after="0" w:line="252" w:lineRule="auto"/>
        <w:ind w:right="109"/>
        <w:jc w:val="both"/>
        <w:rPr>
          <w:rFonts w:ascii="Calibri" w:eastAsia="Times New Roman" w:hAnsi="Calibri" w:cs="Arial"/>
        </w:rPr>
      </w:pPr>
      <w:r>
        <w:rPr>
          <w:rFonts w:ascii="Calibri" w:eastAsia="Times New Roman" w:hAnsi="Calibri" w:cs="Arial"/>
        </w:rPr>
        <w:t>September: no meeting, Partner’s Conference</w:t>
      </w:r>
    </w:p>
    <w:p w14:paraId="31FF53AC" w14:textId="77777777" w:rsidR="00A40C6A" w:rsidRDefault="00A40C6A" w:rsidP="00A40C6A">
      <w:pPr>
        <w:pStyle w:val="ListParagraph"/>
        <w:widowControl w:val="0"/>
        <w:numPr>
          <w:ilvl w:val="0"/>
          <w:numId w:val="14"/>
        </w:numPr>
        <w:tabs>
          <w:tab w:val="left" w:pos="834"/>
        </w:tabs>
        <w:spacing w:after="0" w:line="252" w:lineRule="auto"/>
        <w:ind w:right="109"/>
        <w:jc w:val="both"/>
        <w:rPr>
          <w:rFonts w:ascii="Calibri" w:eastAsia="Times New Roman" w:hAnsi="Calibri" w:cs="Arial"/>
        </w:rPr>
      </w:pPr>
      <w:r>
        <w:rPr>
          <w:rFonts w:ascii="Calibri" w:eastAsia="Times New Roman" w:hAnsi="Calibri" w:cs="Arial"/>
        </w:rPr>
        <w:t>October 15: face-to face</w:t>
      </w:r>
    </w:p>
    <w:p w14:paraId="2B39C022" w14:textId="77777777" w:rsidR="00A40C6A" w:rsidRDefault="00A40C6A" w:rsidP="00A40C6A">
      <w:pPr>
        <w:pStyle w:val="ListParagraph"/>
        <w:widowControl w:val="0"/>
        <w:numPr>
          <w:ilvl w:val="0"/>
          <w:numId w:val="14"/>
        </w:numPr>
        <w:tabs>
          <w:tab w:val="left" w:pos="834"/>
        </w:tabs>
        <w:spacing w:after="0" w:line="252" w:lineRule="auto"/>
        <w:ind w:right="109"/>
        <w:jc w:val="both"/>
        <w:rPr>
          <w:rFonts w:ascii="Calibri" w:eastAsia="Times New Roman" w:hAnsi="Calibri" w:cs="Arial"/>
        </w:rPr>
      </w:pPr>
      <w:r>
        <w:rPr>
          <w:rFonts w:ascii="Calibri" w:eastAsia="Times New Roman" w:hAnsi="Calibri" w:cs="Arial"/>
        </w:rPr>
        <w:t>November 19: conference call</w:t>
      </w:r>
    </w:p>
    <w:p w14:paraId="618C993D" w14:textId="77777777" w:rsidR="00A40C6A" w:rsidRPr="00A40C6A" w:rsidRDefault="00A40C6A" w:rsidP="00A40C6A">
      <w:pPr>
        <w:pStyle w:val="ListParagraph"/>
        <w:widowControl w:val="0"/>
        <w:numPr>
          <w:ilvl w:val="0"/>
          <w:numId w:val="14"/>
        </w:numPr>
        <w:tabs>
          <w:tab w:val="left" w:pos="834"/>
        </w:tabs>
        <w:spacing w:after="0" w:line="252" w:lineRule="auto"/>
        <w:ind w:right="109"/>
        <w:jc w:val="both"/>
        <w:rPr>
          <w:rFonts w:ascii="Calibri" w:eastAsia="Times New Roman" w:hAnsi="Calibri" w:cs="Arial"/>
        </w:rPr>
      </w:pPr>
      <w:r>
        <w:rPr>
          <w:rFonts w:ascii="Calibri" w:eastAsia="Times New Roman" w:hAnsi="Calibri" w:cs="Arial"/>
        </w:rPr>
        <w:t>December:  17</w:t>
      </w:r>
      <w:r w:rsidRPr="00A40C6A">
        <w:rPr>
          <w:rFonts w:ascii="Calibri" w:eastAsia="Times New Roman" w:hAnsi="Calibri" w:cs="Arial"/>
          <w:vertAlign w:val="superscript"/>
        </w:rPr>
        <w:t>th</w:t>
      </w:r>
      <w:r>
        <w:rPr>
          <w:rFonts w:ascii="Calibri" w:eastAsia="Times New Roman" w:hAnsi="Calibri" w:cs="Arial"/>
        </w:rPr>
        <w:t>? Annual meeting and possible tour of Belden Brick</w:t>
      </w:r>
    </w:p>
    <w:p w14:paraId="5754954E" w14:textId="77777777" w:rsidR="00020337" w:rsidRDefault="00020337" w:rsidP="00FF6659">
      <w:pPr>
        <w:widowControl w:val="0"/>
        <w:tabs>
          <w:tab w:val="left" w:pos="834"/>
        </w:tabs>
        <w:spacing w:after="0" w:line="252" w:lineRule="auto"/>
        <w:ind w:right="109"/>
        <w:jc w:val="both"/>
        <w:rPr>
          <w:rFonts w:ascii="Calibri" w:eastAsia="Times New Roman" w:hAnsi="Calibri" w:cs="Arial"/>
          <w:b/>
          <w:color w:val="000000" w:themeColor="text1"/>
          <w:w w:val="105"/>
        </w:rPr>
      </w:pPr>
    </w:p>
    <w:p w14:paraId="6A35F700" w14:textId="31EF9E39" w:rsidR="00B01407" w:rsidRDefault="00FF6565" w:rsidP="00FF6659">
      <w:pPr>
        <w:widowControl w:val="0"/>
        <w:tabs>
          <w:tab w:val="left" w:pos="834"/>
        </w:tabs>
        <w:spacing w:after="0" w:line="252" w:lineRule="auto"/>
        <w:ind w:right="109"/>
        <w:jc w:val="both"/>
        <w:rPr>
          <w:rFonts w:ascii="Calibri" w:eastAsia="Times New Roman" w:hAnsi="Calibri" w:cs="Arial"/>
          <w:color w:val="000000" w:themeColor="text1"/>
          <w:w w:val="105"/>
        </w:rPr>
      </w:pPr>
      <w:r>
        <w:rPr>
          <w:rFonts w:ascii="Calibri" w:eastAsia="Times New Roman" w:hAnsi="Calibri" w:cs="Arial"/>
          <w:b/>
          <w:color w:val="000000" w:themeColor="text1"/>
          <w:w w:val="105"/>
        </w:rPr>
        <w:t>Ne</w:t>
      </w:r>
      <w:r w:rsidR="00AF19AE" w:rsidRPr="00AF19AE">
        <w:rPr>
          <w:rFonts w:ascii="Calibri" w:eastAsia="Times New Roman" w:hAnsi="Calibri" w:cs="Arial"/>
          <w:b/>
          <w:color w:val="000000" w:themeColor="text1"/>
          <w:w w:val="105"/>
        </w:rPr>
        <w:t>xt Meeting:</w:t>
      </w:r>
      <w:r w:rsidR="00E12375">
        <w:rPr>
          <w:rFonts w:ascii="Calibri" w:eastAsia="Times New Roman" w:hAnsi="Calibri" w:cs="Arial"/>
          <w:b/>
          <w:color w:val="000000" w:themeColor="text1"/>
          <w:w w:val="105"/>
        </w:rPr>
        <w:t xml:space="preserve"> </w:t>
      </w:r>
      <w:r w:rsidR="00740B41">
        <w:rPr>
          <w:rFonts w:ascii="Calibri" w:eastAsia="Times New Roman" w:hAnsi="Calibri" w:cs="Arial"/>
          <w:b/>
          <w:color w:val="000000" w:themeColor="text1"/>
          <w:w w:val="105"/>
        </w:rPr>
        <w:t xml:space="preserve"> </w:t>
      </w:r>
      <w:r w:rsidR="00747D55" w:rsidRPr="00747D55">
        <w:rPr>
          <w:rFonts w:ascii="Calibri" w:eastAsia="Times New Roman" w:hAnsi="Calibri" w:cs="Arial"/>
          <w:bCs/>
          <w:color w:val="000000" w:themeColor="text1"/>
          <w:w w:val="105"/>
        </w:rPr>
        <w:t>August 20, likely at GT Environmental in Columbus</w:t>
      </w:r>
      <w:r w:rsidR="0002407E" w:rsidRPr="00747D55">
        <w:rPr>
          <w:rFonts w:ascii="Calibri" w:eastAsia="Times New Roman" w:hAnsi="Calibri" w:cs="Arial"/>
          <w:bCs/>
          <w:color w:val="000000" w:themeColor="text1"/>
          <w:w w:val="105"/>
        </w:rPr>
        <w:t>.</w:t>
      </w:r>
      <w:r w:rsidR="0002407E">
        <w:rPr>
          <w:rFonts w:ascii="Calibri" w:eastAsia="Times New Roman" w:hAnsi="Calibri" w:cs="Arial"/>
          <w:color w:val="000000" w:themeColor="text1"/>
          <w:w w:val="105"/>
        </w:rPr>
        <w:t xml:space="preserve">  </w:t>
      </w:r>
    </w:p>
    <w:p w14:paraId="377CF5F3" w14:textId="77777777" w:rsidR="002D0184" w:rsidRDefault="002D0184" w:rsidP="007F1C90">
      <w:pPr>
        <w:widowControl w:val="0"/>
        <w:tabs>
          <w:tab w:val="left" w:pos="834"/>
        </w:tabs>
        <w:spacing w:after="0" w:line="252" w:lineRule="auto"/>
        <w:ind w:right="109"/>
        <w:jc w:val="both"/>
        <w:rPr>
          <w:rFonts w:ascii="Calibri" w:eastAsia="Times New Roman" w:hAnsi="Calibri" w:cs="Arial"/>
          <w:b/>
          <w:color w:val="000000" w:themeColor="text1"/>
          <w:w w:val="105"/>
        </w:rPr>
      </w:pPr>
    </w:p>
    <w:p w14:paraId="7F76EBD6" w14:textId="57EC82BE" w:rsidR="00B63FA3" w:rsidRDefault="00E6191F" w:rsidP="007F1C90">
      <w:pPr>
        <w:widowControl w:val="0"/>
        <w:tabs>
          <w:tab w:val="left" w:pos="834"/>
        </w:tabs>
        <w:spacing w:after="0" w:line="252" w:lineRule="auto"/>
        <w:ind w:right="109"/>
        <w:jc w:val="both"/>
        <w:rPr>
          <w:rFonts w:ascii="Calibri" w:eastAsia="Times New Roman" w:hAnsi="Calibri" w:cs="Arial"/>
          <w:color w:val="000000" w:themeColor="text1"/>
          <w:w w:val="105"/>
        </w:rPr>
      </w:pPr>
      <w:r>
        <w:rPr>
          <w:rFonts w:ascii="Calibri" w:eastAsia="Times New Roman" w:hAnsi="Calibri" w:cs="Arial"/>
          <w:b/>
          <w:color w:val="000000" w:themeColor="text1"/>
          <w:w w:val="105"/>
        </w:rPr>
        <w:t>Ad</w:t>
      </w:r>
      <w:r w:rsidR="00AF19AE" w:rsidRPr="00AF19AE">
        <w:rPr>
          <w:rFonts w:ascii="Calibri" w:eastAsia="Times New Roman" w:hAnsi="Calibri" w:cs="Arial"/>
          <w:b/>
          <w:color w:val="000000" w:themeColor="text1"/>
          <w:w w:val="105"/>
        </w:rPr>
        <w:t>journ</w:t>
      </w:r>
      <w:r w:rsidR="003467CE">
        <w:rPr>
          <w:rFonts w:ascii="Calibri" w:eastAsia="Times New Roman" w:hAnsi="Calibri" w:cs="Arial"/>
          <w:b/>
          <w:color w:val="000000" w:themeColor="text1"/>
          <w:w w:val="105"/>
        </w:rPr>
        <w:t>ed</w:t>
      </w:r>
      <w:r w:rsidR="00AF19AE" w:rsidRPr="00AF19AE">
        <w:rPr>
          <w:rFonts w:ascii="Calibri" w:eastAsia="Times New Roman" w:hAnsi="Calibri" w:cs="Arial"/>
          <w:b/>
          <w:color w:val="000000" w:themeColor="text1"/>
          <w:w w:val="105"/>
        </w:rPr>
        <w:t xml:space="preserve"> at </w:t>
      </w:r>
      <w:r w:rsidR="00816EF7">
        <w:rPr>
          <w:rFonts w:ascii="Calibri" w:eastAsia="Times New Roman" w:hAnsi="Calibri" w:cs="Arial"/>
          <w:b/>
          <w:color w:val="000000" w:themeColor="text1"/>
          <w:w w:val="105"/>
        </w:rPr>
        <w:t>1</w:t>
      </w:r>
      <w:r w:rsidR="00740B41">
        <w:rPr>
          <w:rFonts w:ascii="Calibri" w:eastAsia="Times New Roman" w:hAnsi="Calibri" w:cs="Arial"/>
          <w:b/>
          <w:color w:val="000000" w:themeColor="text1"/>
          <w:w w:val="105"/>
        </w:rPr>
        <w:t>1:</w:t>
      </w:r>
      <w:r w:rsidR="00747D55">
        <w:rPr>
          <w:rFonts w:ascii="Calibri" w:eastAsia="Times New Roman" w:hAnsi="Calibri" w:cs="Arial"/>
          <w:b/>
          <w:color w:val="000000" w:themeColor="text1"/>
          <w:w w:val="105"/>
        </w:rPr>
        <w:t xml:space="preserve">54 </w:t>
      </w:r>
      <w:r w:rsidR="00132A96">
        <w:rPr>
          <w:rFonts w:ascii="Calibri" w:eastAsia="Times New Roman" w:hAnsi="Calibri" w:cs="Arial"/>
          <w:b/>
          <w:color w:val="000000" w:themeColor="text1"/>
          <w:w w:val="105"/>
        </w:rPr>
        <w:t>p</w:t>
      </w:r>
      <w:r w:rsidR="00AF19AE" w:rsidRPr="00AF19AE">
        <w:rPr>
          <w:rFonts w:ascii="Calibri" w:eastAsia="Times New Roman" w:hAnsi="Calibri" w:cs="Arial"/>
          <w:b/>
          <w:color w:val="000000" w:themeColor="text1"/>
          <w:w w:val="105"/>
        </w:rPr>
        <w:t>m</w:t>
      </w:r>
      <w:r w:rsidR="00AF19AE" w:rsidRPr="00AF19AE">
        <w:rPr>
          <w:rFonts w:ascii="Calibri" w:eastAsia="Times New Roman" w:hAnsi="Calibri" w:cs="Arial"/>
          <w:color w:val="000000" w:themeColor="text1"/>
          <w:w w:val="105"/>
        </w:rPr>
        <w:t>.</w:t>
      </w:r>
      <w:r w:rsidR="00274333">
        <w:rPr>
          <w:rFonts w:ascii="Calibri" w:eastAsia="Times New Roman" w:hAnsi="Calibri" w:cs="Arial"/>
          <w:color w:val="000000" w:themeColor="text1"/>
          <w:w w:val="105"/>
        </w:rPr>
        <w:t xml:space="preserve">  </w:t>
      </w:r>
    </w:p>
    <w:p w14:paraId="60862DBF" w14:textId="77777777" w:rsidR="00020337" w:rsidRDefault="00020337" w:rsidP="007F1C90">
      <w:pPr>
        <w:widowControl w:val="0"/>
        <w:tabs>
          <w:tab w:val="left" w:pos="834"/>
        </w:tabs>
        <w:spacing w:after="0" w:line="252" w:lineRule="auto"/>
        <w:ind w:right="109"/>
        <w:jc w:val="both"/>
        <w:rPr>
          <w:rFonts w:ascii="Calibri" w:eastAsia="Times New Roman" w:hAnsi="Calibri" w:cs="Arial"/>
          <w:color w:val="000000" w:themeColor="text1"/>
          <w:w w:val="105"/>
        </w:rPr>
      </w:pPr>
    </w:p>
    <w:p w14:paraId="2B4126A8" w14:textId="6D7B7A72" w:rsidR="001E5C3A" w:rsidRPr="009A7680" w:rsidRDefault="003E0B03" w:rsidP="007F1C90">
      <w:pPr>
        <w:widowControl w:val="0"/>
        <w:tabs>
          <w:tab w:val="left" w:pos="834"/>
        </w:tabs>
        <w:spacing w:after="0" w:line="252" w:lineRule="auto"/>
        <w:ind w:right="109"/>
        <w:jc w:val="both"/>
        <w:rPr>
          <w:rFonts w:ascii="Calibri" w:hAnsi="Calibri"/>
        </w:rPr>
      </w:pPr>
      <w:r w:rsidRPr="009A7680">
        <w:rPr>
          <w:rFonts w:ascii="Calibri" w:eastAsia="Times New Roman" w:hAnsi="Calibri" w:cs="Arial"/>
          <w:color w:val="000000" w:themeColor="text1"/>
          <w:w w:val="105"/>
        </w:rPr>
        <w:t>Submitted by M</w:t>
      </w:r>
      <w:r w:rsidR="003467CE">
        <w:rPr>
          <w:rFonts w:ascii="Calibri" w:eastAsia="Times New Roman" w:hAnsi="Calibri" w:cs="Arial"/>
          <w:color w:val="000000" w:themeColor="text1"/>
          <w:w w:val="105"/>
        </w:rPr>
        <w:t>atthew Hittle</w:t>
      </w:r>
      <w:r w:rsidRPr="009A7680">
        <w:rPr>
          <w:rFonts w:ascii="Calibri" w:eastAsia="Times New Roman" w:hAnsi="Calibri" w:cs="Arial"/>
          <w:color w:val="000000" w:themeColor="text1"/>
          <w:w w:val="105"/>
        </w:rPr>
        <w:t xml:space="preserve">, </w:t>
      </w:r>
      <w:r w:rsidR="00AF19AE" w:rsidRPr="00AF19AE">
        <w:rPr>
          <w:rFonts w:ascii="Calibri" w:eastAsia="Times New Roman" w:hAnsi="Calibri" w:cs="Arial"/>
          <w:color w:val="000000" w:themeColor="text1"/>
          <w:w w:val="105"/>
        </w:rPr>
        <w:t>Secretary</w:t>
      </w:r>
      <w:r w:rsidRPr="009A7680">
        <w:rPr>
          <w:rFonts w:ascii="Calibri" w:eastAsia="Times New Roman" w:hAnsi="Calibri" w:cs="Arial"/>
          <w:color w:val="000000" w:themeColor="text1"/>
          <w:w w:val="105"/>
        </w:rPr>
        <w:t>,</w:t>
      </w:r>
      <w:r w:rsidR="00AF19AE" w:rsidRPr="00AF19AE">
        <w:rPr>
          <w:rFonts w:ascii="Calibri" w:eastAsia="Times New Roman" w:hAnsi="Calibri" w:cs="Arial"/>
          <w:color w:val="000000" w:themeColor="text1"/>
          <w:w w:val="105"/>
        </w:rPr>
        <w:t xml:space="preserve"> Association of Ohio Recyclers</w:t>
      </w:r>
    </w:p>
    <w:sectPr w:rsidR="001E5C3A" w:rsidRPr="009A7680" w:rsidSect="00BE75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8B062" w14:textId="77777777" w:rsidR="0054004D" w:rsidRDefault="0054004D" w:rsidP="00030575">
      <w:pPr>
        <w:spacing w:after="0" w:line="240" w:lineRule="auto"/>
      </w:pPr>
      <w:r>
        <w:separator/>
      </w:r>
    </w:p>
  </w:endnote>
  <w:endnote w:type="continuationSeparator" w:id="0">
    <w:p w14:paraId="604FD1B6" w14:textId="77777777" w:rsidR="0054004D" w:rsidRDefault="0054004D" w:rsidP="0003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B1E6" w14:textId="77777777" w:rsidR="006A5179" w:rsidRDefault="006A5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675023"/>
      <w:docPartObj>
        <w:docPartGallery w:val="Page Numbers (Bottom of Page)"/>
        <w:docPartUnique/>
      </w:docPartObj>
    </w:sdtPr>
    <w:sdtEndPr>
      <w:rPr>
        <w:noProof/>
      </w:rPr>
    </w:sdtEndPr>
    <w:sdtContent>
      <w:p w14:paraId="46D7AAF0" w14:textId="61E93145" w:rsidR="006A5179" w:rsidRDefault="006A5179">
        <w:pPr>
          <w:pStyle w:val="Footer"/>
          <w:jc w:val="center"/>
        </w:pPr>
        <w:r>
          <w:fldChar w:fldCharType="begin"/>
        </w:r>
        <w:r>
          <w:instrText xml:space="preserve"> PAGE   \* MERGEFORMAT </w:instrText>
        </w:r>
        <w:r>
          <w:fldChar w:fldCharType="separate"/>
        </w:r>
        <w:r w:rsidR="00CD0CBD">
          <w:rPr>
            <w:noProof/>
          </w:rPr>
          <w:t>2</w:t>
        </w:r>
        <w:r>
          <w:rPr>
            <w:noProof/>
          </w:rPr>
          <w:fldChar w:fldCharType="end"/>
        </w:r>
      </w:p>
    </w:sdtContent>
  </w:sdt>
  <w:p w14:paraId="29ABAE1B" w14:textId="77777777" w:rsidR="006A5179" w:rsidRDefault="006A5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3E1" w14:textId="77777777" w:rsidR="006A5179" w:rsidRDefault="006A5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A3A1" w14:textId="77777777" w:rsidR="0054004D" w:rsidRDefault="0054004D" w:rsidP="00030575">
      <w:pPr>
        <w:spacing w:after="0" w:line="240" w:lineRule="auto"/>
      </w:pPr>
      <w:r>
        <w:separator/>
      </w:r>
    </w:p>
  </w:footnote>
  <w:footnote w:type="continuationSeparator" w:id="0">
    <w:p w14:paraId="7A7F776A" w14:textId="77777777" w:rsidR="0054004D" w:rsidRDefault="0054004D" w:rsidP="00030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3F57" w14:textId="4BEDB02D" w:rsidR="006A5179" w:rsidRDefault="006A5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CBC7" w14:textId="788C87E2" w:rsidR="006A5179" w:rsidRDefault="006A5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7379" w14:textId="0FFF3054" w:rsidR="006A5179" w:rsidRDefault="006A5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D01"/>
    <w:multiLevelType w:val="hybridMultilevel"/>
    <w:tmpl w:val="BDA60AFE"/>
    <w:lvl w:ilvl="0" w:tplc="AAFC247A">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0C2175E"/>
    <w:multiLevelType w:val="hybridMultilevel"/>
    <w:tmpl w:val="D8F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790"/>
    <w:multiLevelType w:val="hybridMultilevel"/>
    <w:tmpl w:val="2258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0544E"/>
    <w:multiLevelType w:val="hybridMultilevel"/>
    <w:tmpl w:val="F72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47AFC"/>
    <w:multiLevelType w:val="hybridMultilevel"/>
    <w:tmpl w:val="CBC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D260C"/>
    <w:multiLevelType w:val="hybridMultilevel"/>
    <w:tmpl w:val="06E83CE2"/>
    <w:lvl w:ilvl="0" w:tplc="6FB0211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505A8"/>
    <w:multiLevelType w:val="hybridMultilevel"/>
    <w:tmpl w:val="68DEA57C"/>
    <w:lvl w:ilvl="0" w:tplc="1D6068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F28DE"/>
    <w:multiLevelType w:val="hybridMultilevel"/>
    <w:tmpl w:val="FED60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09B77E0"/>
    <w:multiLevelType w:val="hybridMultilevel"/>
    <w:tmpl w:val="48F8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26DC5"/>
    <w:multiLevelType w:val="hybridMultilevel"/>
    <w:tmpl w:val="116CB116"/>
    <w:lvl w:ilvl="0" w:tplc="65B445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36C1B"/>
    <w:multiLevelType w:val="hybridMultilevel"/>
    <w:tmpl w:val="03203E6C"/>
    <w:lvl w:ilvl="0" w:tplc="DBAAB6C4">
      <w:numFmt w:val="bullet"/>
      <w:lvlText w:val="-"/>
      <w:lvlJc w:val="left"/>
      <w:pPr>
        <w:ind w:left="720" w:hanging="360"/>
      </w:pPr>
      <w:rPr>
        <w:rFonts w:ascii="Calibri" w:eastAsiaTheme="minorHAnsi" w:hAnsi="Calibri" w:cs="Calibri" w:hint="default"/>
        <w:color w:val="323E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65670"/>
    <w:multiLevelType w:val="hybridMultilevel"/>
    <w:tmpl w:val="872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D0605"/>
    <w:multiLevelType w:val="hybridMultilevel"/>
    <w:tmpl w:val="155A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A0B9E"/>
    <w:multiLevelType w:val="hybridMultilevel"/>
    <w:tmpl w:val="EAE4BBF0"/>
    <w:lvl w:ilvl="0" w:tplc="A2E6EB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6"/>
  </w:num>
  <w:num w:numId="5">
    <w:abstractNumId w:val="13"/>
  </w:num>
  <w:num w:numId="6">
    <w:abstractNumId w:val="2"/>
  </w:num>
  <w:num w:numId="7">
    <w:abstractNumId w:val="4"/>
  </w:num>
  <w:num w:numId="8">
    <w:abstractNumId w:val="1"/>
  </w:num>
  <w:num w:numId="9">
    <w:abstractNumId w:val="11"/>
  </w:num>
  <w:num w:numId="10">
    <w:abstractNumId w:val="5"/>
  </w:num>
  <w:num w:numId="11">
    <w:abstractNumId w:val="7"/>
  </w:num>
  <w:num w:numId="12">
    <w:abstractNumId w:val="12"/>
  </w:num>
  <w:num w:numId="13">
    <w:abstractNumId w:val="8"/>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AE"/>
    <w:rsid w:val="000007D4"/>
    <w:rsid w:val="00003CB6"/>
    <w:rsid w:val="0000523E"/>
    <w:rsid w:val="00010F49"/>
    <w:rsid w:val="00011238"/>
    <w:rsid w:val="00020337"/>
    <w:rsid w:val="0002158E"/>
    <w:rsid w:val="000225AE"/>
    <w:rsid w:val="000231A7"/>
    <w:rsid w:val="0002407E"/>
    <w:rsid w:val="00026469"/>
    <w:rsid w:val="00027A54"/>
    <w:rsid w:val="00030575"/>
    <w:rsid w:val="00030949"/>
    <w:rsid w:val="0003387B"/>
    <w:rsid w:val="00034A48"/>
    <w:rsid w:val="0004019A"/>
    <w:rsid w:val="00046276"/>
    <w:rsid w:val="0005608F"/>
    <w:rsid w:val="00060544"/>
    <w:rsid w:val="00071F2F"/>
    <w:rsid w:val="00076C0D"/>
    <w:rsid w:val="00090C8F"/>
    <w:rsid w:val="000A1FCD"/>
    <w:rsid w:val="000A325E"/>
    <w:rsid w:val="000A3C0E"/>
    <w:rsid w:val="000C3C8D"/>
    <w:rsid w:val="000C3D4C"/>
    <w:rsid w:val="000C5909"/>
    <w:rsid w:val="000C6B35"/>
    <w:rsid w:val="000C70B4"/>
    <w:rsid w:val="000D0800"/>
    <w:rsid w:val="000D155B"/>
    <w:rsid w:val="000E72FA"/>
    <w:rsid w:val="000F0683"/>
    <w:rsid w:val="000F0FD3"/>
    <w:rsid w:val="000F6A93"/>
    <w:rsid w:val="001059C0"/>
    <w:rsid w:val="0012028D"/>
    <w:rsid w:val="001202AF"/>
    <w:rsid w:val="00126E60"/>
    <w:rsid w:val="001316D2"/>
    <w:rsid w:val="00132313"/>
    <w:rsid w:val="00132A96"/>
    <w:rsid w:val="001371D4"/>
    <w:rsid w:val="00144568"/>
    <w:rsid w:val="00145AC5"/>
    <w:rsid w:val="0015169F"/>
    <w:rsid w:val="00162F48"/>
    <w:rsid w:val="00165689"/>
    <w:rsid w:val="00171032"/>
    <w:rsid w:val="00186E68"/>
    <w:rsid w:val="00196DFE"/>
    <w:rsid w:val="001A242B"/>
    <w:rsid w:val="001A30AB"/>
    <w:rsid w:val="001A67F2"/>
    <w:rsid w:val="001B12F5"/>
    <w:rsid w:val="001C65A7"/>
    <w:rsid w:val="001C743B"/>
    <w:rsid w:val="001D086A"/>
    <w:rsid w:val="001D23D3"/>
    <w:rsid w:val="001E53A5"/>
    <w:rsid w:val="001E5C3A"/>
    <w:rsid w:val="001F3228"/>
    <w:rsid w:val="001F5DE3"/>
    <w:rsid w:val="001F73FB"/>
    <w:rsid w:val="001F7E96"/>
    <w:rsid w:val="002201F0"/>
    <w:rsid w:val="00220CA3"/>
    <w:rsid w:val="00235FA3"/>
    <w:rsid w:val="00243D8A"/>
    <w:rsid w:val="002574A4"/>
    <w:rsid w:val="002643C2"/>
    <w:rsid w:val="00267C57"/>
    <w:rsid w:val="00272F29"/>
    <w:rsid w:val="00274333"/>
    <w:rsid w:val="002805EB"/>
    <w:rsid w:val="00282211"/>
    <w:rsid w:val="0028238E"/>
    <w:rsid w:val="00286F7E"/>
    <w:rsid w:val="00294D34"/>
    <w:rsid w:val="002979A4"/>
    <w:rsid w:val="002A2322"/>
    <w:rsid w:val="002A2C9D"/>
    <w:rsid w:val="002B21B0"/>
    <w:rsid w:val="002B519A"/>
    <w:rsid w:val="002B6A21"/>
    <w:rsid w:val="002D0184"/>
    <w:rsid w:val="002D3393"/>
    <w:rsid w:val="002D7073"/>
    <w:rsid w:val="002E3ABF"/>
    <w:rsid w:val="002E5961"/>
    <w:rsid w:val="002E597E"/>
    <w:rsid w:val="002E7FA8"/>
    <w:rsid w:val="002F2ACE"/>
    <w:rsid w:val="00313416"/>
    <w:rsid w:val="00313B28"/>
    <w:rsid w:val="00316851"/>
    <w:rsid w:val="00316A30"/>
    <w:rsid w:val="00317DFA"/>
    <w:rsid w:val="00322D63"/>
    <w:rsid w:val="00327952"/>
    <w:rsid w:val="0033056D"/>
    <w:rsid w:val="00330F5C"/>
    <w:rsid w:val="00336AAE"/>
    <w:rsid w:val="0033789F"/>
    <w:rsid w:val="0034462E"/>
    <w:rsid w:val="003467CE"/>
    <w:rsid w:val="00346BCF"/>
    <w:rsid w:val="0035483E"/>
    <w:rsid w:val="003641E7"/>
    <w:rsid w:val="00367DE2"/>
    <w:rsid w:val="0037496A"/>
    <w:rsid w:val="00380F77"/>
    <w:rsid w:val="003825D5"/>
    <w:rsid w:val="00390B98"/>
    <w:rsid w:val="00392CC3"/>
    <w:rsid w:val="00394464"/>
    <w:rsid w:val="00395B79"/>
    <w:rsid w:val="003961D7"/>
    <w:rsid w:val="003977AC"/>
    <w:rsid w:val="00397F64"/>
    <w:rsid w:val="003A3096"/>
    <w:rsid w:val="003A58E5"/>
    <w:rsid w:val="003A7342"/>
    <w:rsid w:val="003B2058"/>
    <w:rsid w:val="003B41E6"/>
    <w:rsid w:val="003B509D"/>
    <w:rsid w:val="003B7813"/>
    <w:rsid w:val="003D093B"/>
    <w:rsid w:val="003D7409"/>
    <w:rsid w:val="003E0B03"/>
    <w:rsid w:val="003E2985"/>
    <w:rsid w:val="003E2D8C"/>
    <w:rsid w:val="003E3933"/>
    <w:rsid w:val="003E6863"/>
    <w:rsid w:val="003E746F"/>
    <w:rsid w:val="003F3F5B"/>
    <w:rsid w:val="003F4594"/>
    <w:rsid w:val="004121C8"/>
    <w:rsid w:val="00415C0E"/>
    <w:rsid w:val="0042122B"/>
    <w:rsid w:val="004274FC"/>
    <w:rsid w:val="00427A4F"/>
    <w:rsid w:val="00432B66"/>
    <w:rsid w:val="004379AC"/>
    <w:rsid w:val="00441E64"/>
    <w:rsid w:val="004501ED"/>
    <w:rsid w:val="00470210"/>
    <w:rsid w:val="00471E43"/>
    <w:rsid w:val="00472DA9"/>
    <w:rsid w:val="004740B0"/>
    <w:rsid w:val="0047455D"/>
    <w:rsid w:val="00486DF1"/>
    <w:rsid w:val="00497276"/>
    <w:rsid w:val="004A3086"/>
    <w:rsid w:val="004A6DD7"/>
    <w:rsid w:val="004A7AD0"/>
    <w:rsid w:val="004B1DE5"/>
    <w:rsid w:val="004D0A5B"/>
    <w:rsid w:val="004E1CBA"/>
    <w:rsid w:val="004E55C0"/>
    <w:rsid w:val="004F1D63"/>
    <w:rsid w:val="004F33BA"/>
    <w:rsid w:val="004F387D"/>
    <w:rsid w:val="005070A8"/>
    <w:rsid w:val="00507422"/>
    <w:rsid w:val="005113A4"/>
    <w:rsid w:val="00513DC3"/>
    <w:rsid w:val="00527C3D"/>
    <w:rsid w:val="00531B16"/>
    <w:rsid w:val="00531EF8"/>
    <w:rsid w:val="00532D2B"/>
    <w:rsid w:val="00535715"/>
    <w:rsid w:val="005358F0"/>
    <w:rsid w:val="0054004D"/>
    <w:rsid w:val="005419B3"/>
    <w:rsid w:val="005476C4"/>
    <w:rsid w:val="00555724"/>
    <w:rsid w:val="0055613F"/>
    <w:rsid w:val="00570889"/>
    <w:rsid w:val="0057310C"/>
    <w:rsid w:val="00581216"/>
    <w:rsid w:val="00586041"/>
    <w:rsid w:val="0058777F"/>
    <w:rsid w:val="0059011A"/>
    <w:rsid w:val="005943C4"/>
    <w:rsid w:val="005A1661"/>
    <w:rsid w:val="005A7504"/>
    <w:rsid w:val="005B06AD"/>
    <w:rsid w:val="005C28F7"/>
    <w:rsid w:val="005C3B28"/>
    <w:rsid w:val="005D037F"/>
    <w:rsid w:val="005E609C"/>
    <w:rsid w:val="005E7447"/>
    <w:rsid w:val="005F0BDE"/>
    <w:rsid w:val="005F4608"/>
    <w:rsid w:val="00603122"/>
    <w:rsid w:val="0060409A"/>
    <w:rsid w:val="00612F06"/>
    <w:rsid w:val="0061441C"/>
    <w:rsid w:val="00620AF4"/>
    <w:rsid w:val="00627B7D"/>
    <w:rsid w:val="006349EB"/>
    <w:rsid w:val="006371AD"/>
    <w:rsid w:val="006546D2"/>
    <w:rsid w:val="00654767"/>
    <w:rsid w:val="006604F9"/>
    <w:rsid w:val="006634FD"/>
    <w:rsid w:val="00663FF5"/>
    <w:rsid w:val="006646B8"/>
    <w:rsid w:val="00664DD5"/>
    <w:rsid w:val="006747F8"/>
    <w:rsid w:val="00696110"/>
    <w:rsid w:val="006A16D2"/>
    <w:rsid w:val="006A5179"/>
    <w:rsid w:val="006A5E81"/>
    <w:rsid w:val="006B02CA"/>
    <w:rsid w:val="006B472F"/>
    <w:rsid w:val="006B6CE0"/>
    <w:rsid w:val="006C12EF"/>
    <w:rsid w:val="006D26E0"/>
    <w:rsid w:val="006D378F"/>
    <w:rsid w:val="006D5DA9"/>
    <w:rsid w:val="006E05DB"/>
    <w:rsid w:val="006E2159"/>
    <w:rsid w:val="006E7ADF"/>
    <w:rsid w:val="006F4E18"/>
    <w:rsid w:val="00715AE6"/>
    <w:rsid w:val="00716742"/>
    <w:rsid w:val="00716A6F"/>
    <w:rsid w:val="007204D0"/>
    <w:rsid w:val="00726DB6"/>
    <w:rsid w:val="00740B41"/>
    <w:rsid w:val="00747D55"/>
    <w:rsid w:val="00755F77"/>
    <w:rsid w:val="00760828"/>
    <w:rsid w:val="007622C2"/>
    <w:rsid w:val="00775685"/>
    <w:rsid w:val="007756CE"/>
    <w:rsid w:val="007844E7"/>
    <w:rsid w:val="00786077"/>
    <w:rsid w:val="00790B87"/>
    <w:rsid w:val="00791D82"/>
    <w:rsid w:val="00792B0F"/>
    <w:rsid w:val="00796258"/>
    <w:rsid w:val="00796675"/>
    <w:rsid w:val="007A12AE"/>
    <w:rsid w:val="007A6CA9"/>
    <w:rsid w:val="007C06AE"/>
    <w:rsid w:val="007C20DB"/>
    <w:rsid w:val="007C3425"/>
    <w:rsid w:val="007C5148"/>
    <w:rsid w:val="007C67F6"/>
    <w:rsid w:val="007D0C6B"/>
    <w:rsid w:val="007D5E20"/>
    <w:rsid w:val="007E2DA5"/>
    <w:rsid w:val="007E6455"/>
    <w:rsid w:val="007F1C90"/>
    <w:rsid w:val="007F7723"/>
    <w:rsid w:val="008023F5"/>
    <w:rsid w:val="00804E7E"/>
    <w:rsid w:val="008070AF"/>
    <w:rsid w:val="00807E85"/>
    <w:rsid w:val="00813F7F"/>
    <w:rsid w:val="00816EF7"/>
    <w:rsid w:val="0081721A"/>
    <w:rsid w:val="00820F8B"/>
    <w:rsid w:val="00825710"/>
    <w:rsid w:val="008348E5"/>
    <w:rsid w:val="00835173"/>
    <w:rsid w:val="008448F9"/>
    <w:rsid w:val="008534B2"/>
    <w:rsid w:val="008643AD"/>
    <w:rsid w:val="008746EF"/>
    <w:rsid w:val="00883FB4"/>
    <w:rsid w:val="00886DC3"/>
    <w:rsid w:val="00893DD0"/>
    <w:rsid w:val="008B15A5"/>
    <w:rsid w:val="008B53E0"/>
    <w:rsid w:val="008B6D04"/>
    <w:rsid w:val="008C030D"/>
    <w:rsid w:val="008D7750"/>
    <w:rsid w:val="008D77EF"/>
    <w:rsid w:val="008F1A5C"/>
    <w:rsid w:val="008F580C"/>
    <w:rsid w:val="008F7F9B"/>
    <w:rsid w:val="009025F5"/>
    <w:rsid w:val="00916FFC"/>
    <w:rsid w:val="00920264"/>
    <w:rsid w:val="009276DC"/>
    <w:rsid w:val="00931550"/>
    <w:rsid w:val="00932E6E"/>
    <w:rsid w:val="009352D1"/>
    <w:rsid w:val="00944246"/>
    <w:rsid w:val="009470D0"/>
    <w:rsid w:val="00947264"/>
    <w:rsid w:val="00954297"/>
    <w:rsid w:val="00954F26"/>
    <w:rsid w:val="00962694"/>
    <w:rsid w:val="009704D8"/>
    <w:rsid w:val="00970528"/>
    <w:rsid w:val="009759CD"/>
    <w:rsid w:val="009769E4"/>
    <w:rsid w:val="009772D3"/>
    <w:rsid w:val="00977DC9"/>
    <w:rsid w:val="009819AA"/>
    <w:rsid w:val="00991B5D"/>
    <w:rsid w:val="00995523"/>
    <w:rsid w:val="009A2D42"/>
    <w:rsid w:val="009A4134"/>
    <w:rsid w:val="009A571F"/>
    <w:rsid w:val="009A7680"/>
    <w:rsid w:val="009D5A57"/>
    <w:rsid w:val="009D6152"/>
    <w:rsid w:val="009D62BB"/>
    <w:rsid w:val="009E0AA8"/>
    <w:rsid w:val="009E1D18"/>
    <w:rsid w:val="009E356F"/>
    <w:rsid w:val="009F699A"/>
    <w:rsid w:val="00A029B8"/>
    <w:rsid w:val="00A033B3"/>
    <w:rsid w:val="00A05F64"/>
    <w:rsid w:val="00A114CE"/>
    <w:rsid w:val="00A144DB"/>
    <w:rsid w:val="00A16315"/>
    <w:rsid w:val="00A2274B"/>
    <w:rsid w:val="00A25833"/>
    <w:rsid w:val="00A34C95"/>
    <w:rsid w:val="00A34ED9"/>
    <w:rsid w:val="00A362D5"/>
    <w:rsid w:val="00A40160"/>
    <w:rsid w:val="00A40C6A"/>
    <w:rsid w:val="00A46EE3"/>
    <w:rsid w:val="00A53ECE"/>
    <w:rsid w:val="00A576BB"/>
    <w:rsid w:val="00A64B4A"/>
    <w:rsid w:val="00A6596F"/>
    <w:rsid w:val="00A71293"/>
    <w:rsid w:val="00A737D1"/>
    <w:rsid w:val="00A740CF"/>
    <w:rsid w:val="00A87287"/>
    <w:rsid w:val="00A930D8"/>
    <w:rsid w:val="00AA0993"/>
    <w:rsid w:val="00AA31A6"/>
    <w:rsid w:val="00AA5DA4"/>
    <w:rsid w:val="00AA68F1"/>
    <w:rsid w:val="00AB344F"/>
    <w:rsid w:val="00AB6706"/>
    <w:rsid w:val="00AC362B"/>
    <w:rsid w:val="00AC4BB4"/>
    <w:rsid w:val="00AC7233"/>
    <w:rsid w:val="00AD0EC0"/>
    <w:rsid w:val="00AD3B88"/>
    <w:rsid w:val="00AE1A96"/>
    <w:rsid w:val="00AE6E61"/>
    <w:rsid w:val="00AF19AE"/>
    <w:rsid w:val="00AF3EA0"/>
    <w:rsid w:val="00AF421A"/>
    <w:rsid w:val="00AF5FD2"/>
    <w:rsid w:val="00B005BA"/>
    <w:rsid w:val="00B00D44"/>
    <w:rsid w:val="00B01407"/>
    <w:rsid w:val="00B1402C"/>
    <w:rsid w:val="00B16A7D"/>
    <w:rsid w:val="00B21FBE"/>
    <w:rsid w:val="00B2377F"/>
    <w:rsid w:val="00B34DF3"/>
    <w:rsid w:val="00B36000"/>
    <w:rsid w:val="00B404C0"/>
    <w:rsid w:val="00B41161"/>
    <w:rsid w:val="00B43382"/>
    <w:rsid w:val="00B53115"/>
    <w:rsid w:val="00B5347A"/>
    <w:rsid w:val="00B54E20"/>
    <w:rsid w:val="00B63FA3"/>
    <w:rsid w:val="00B6519A"/>
    <w:rsid w:val="00B851E0"/>
    <w:rsid w:val="00B86922"/>
    <w:rsid w:val="00B9312A"/>
    <w:rsid w:val="00BA28D7"/>
    <w:rsid w:val="00BA48F9"/>
    <w:rsid w:val="00BA7E88"/>
    <w:rsid w:val="00BA7F4D"/>
    <w:rsid w:val="00BB6699"/>
    <w:rsid w:val="00BC3423"/>
    <w:rsid w:val="00BD0A93"/>
    <w:rsid w:val="00BD16A0"/>
    <w:rsid w:val="00BD6F15"/>
    <w:rsid w:val="00BE44A7"/>
    <w:rsid w:val="00BE7582"/>
    <w:rsid w:val="00BF2947"/>
    <w:rsid w:val="00C075A8"/>
    <w:rsid w:val="00C1086D"/>
    <w:rsid w:val="00C10A57"/>
    <w:rsid w:val="00C13BA6"/>
    <w:rsid w:val="00C21B13"/>
    <w:rsid w:val="00C25B32"/>
    <w:rsid w:val="00C341B4"/>
    <w:rsid w:val="00C40CAB"/>
    <w:rsid w:val="00C55722"/>
    <w:rsid w:val="00C57A3E"/>
    <w:rsid w:val="00C6053A"/>
    <w:rsid w:val="00C65A27"/>
    <w:rsid w:val="00C67CCB"/>
    <w:rsid w:val="00C802E7"/>
    <w:rsid w:val="00C81E34"/>
    <w:rsid w:val="00C82DD5"/>
    <w:rsid w:val="00C8731B"/>
    <w:rsid w:val="00C924EA"/>
    <w:rsid w:val="00C93D3D"/>
    <w:rsid w:val="00CA02E5"/>
    <w:rsid w:val="00CA2E82"/>
    <w:rsid w:val="00CA34FC"/>
    <w:rsid w:val="00CA393F"/>
    <w:rsid w:val="00CA4E67"/>
    <w:rsid w:val="00CB3E87"/>
    <w:rsid w:val="00CB5AE9"/>
    <w:rsid w:val="00CB7BE0"/>
    <w:rsid w:val="00CC3F53"/>
    <w:rsid w:val="00CC47DA"/>
    <w:rsid w:val="00CC6AA8"/>
    <w:rsid w:val="00CC70EE"/>
    <w:rsid w:val="00CD0CBD"/>
    <w:rsid w:val="00CD332E"/>
    <w:rsid w:val="00CD39E4"/>
    <w:rsid w:val="00CD3CD8"/>
    <w:rsid w:val="00CD4348"/>
    <w:rsid w:val="00CE23F3"/>
    <w:rsid w:val="00CE751B"/>
    <w:rsid w:val="00D00C25"/>
    <w:rsid w:val="00D0147E"/>
    <w:rsid w:val="00D05DA4"/>
    <w:rsid w:val="00D0658B"/>
    <w:rsid w:val="00D0688A"/>
    <w:rsid w:val="00D10586"/>
    <w:rsid w:val="00D12336"/>
    <w:rsid w:val="00D1795D"/>
    <w:rsid w:val="00D23DC2"/>
    <w:rsid w:val="00D34326"/>
    <w:rsid w:val="00D36A37"/>
    <w:rsid w:val="00D4580B"/>
    <w:rsid w:val="00D46035"/>
    <w:rsid w:val="00D50284"/>
    <w:rsid w:val="00D5086D"/>
    <w:rsid w:val="00D5497B"/>
    <w:rsid w:val="00D5739C"/>
    <w:rsid w:val="00D605B6"/>
    <w:rsid w:val="00D6607A"/>
    <w:rsid w:val="00D70D0C"/>
    <w:rsid w:val="00D745FF"/>
    <w:rsid w:val="00D8210C"/>
    <w:rsid w:val="00D924FF"/>
    <w:rsid w:val="00DA3347"/>
    <w:rsid w:val="00DB2493"/>
    <w:rsid w:val="00DB3AB5"/>
    <w:rsid w:val="00DC0343"/>
    <w:rsid w:val="00DC3FE0"/>
    <w:rsid w:val="00DC7918"/>
    <w:rsid w:val="00DD30D1"/>
    <w:rsid w:val="00DE0D43"/>
    <w:rsid w:val="00DE2710"/>
    <w:rsid w:val="00DF3614"/>
    <w:rsid w:val="00DF5FB7"/>
    <w:rsid w:val="00DF7BEA"/>
    <w:rsid w:val="00E01014"/>
    <w:rsid w:val="00E04F54"/>
    <w:rsid w:val="00E05AA4"/>
    <w:rsid w:val="00E077A0"/>
    <w:rsid w:val="00E12375"/>
    <w:rsid w:val="00E14C15"/>
    <w:rsid w:val="00E17C20"/>
    <w:rsid w:val="00E2146C"/>
    <w:rsid w:val="00E268EB"/>
    <w:rsid w:val="00E4040E"/>
    <w:rsid w:val="00E41142"/>
    <w:rsid w:val="00E41853"/>
    <w:rsid w:val="00E42A4E"/>
    <w:rsid w:val="00E437EC"/>
    <w:rsid w:val="00E43C54"/>
    <w:rsid w:val="00E43EBB"/>
    <w:rsid w:val="00E44975"/>
    <w:rsid w:val="00E44BE7"/>
    <w:rsid w:val="00E465A2"/>
    <w:rsid w:val="00E5421A"/>
    <w:rsid w:val="00E603BD"/>
    <w:rsid w:val="00E6191F"/>
    <w:rsid w:val="00E625B6"/>
    <w:rsid w:val="00E6552E"/>
    <w:rsid w:val="00E6725E"/>
    <w:rsid w:val="00E70C05"/>
    <w:rsid w:val="00E73E97"/>
    <w:rsid w:val="00E74368"/>
    <w:rsid w:val="00E80E04"/>
    <w:rsid w:val="00E8529E"/>
    <w:rsid w:val="00E9643D"/>
    <w:rsid w:val="00EB4B93"/>
    <w:rsid w:val="00EC2ACD"/>
    <w:rsid w:val="00ED1AFA"/>
    <w:rsid w:val="00ED6769"/>
    <w:rsid w:val="00ED7CB5"/>
    <w:rsid w:val="00EE2472"/>
    <w:rsid w:val="00EE53FF"/>
    <w:rsid w:val="00EE7781"/>
    <w:rsid w:val="00EE7DC7"/>
    <w:rsid w:val="00EF3E6D"/>
    <w:rsid w:val="00EF5D81"/>
    <w:rsid w:val="00EF6C31"/>
    <w:rsid w:val="00EF7AB6"/>
    <w:rsid w:val="00F009D5"/>
    <w:rsid w:val="00F02ABE"/>
    <w:rsid w:val="00F06BD3"/>
    <w:rsid w:val="00F10F5D"/>
    <w:rsid w:val="00F12987"/>
    <w:rsid w:val="00F21EF9"/>
    <w:rsid w:val="00F346E5"/>
    <w:rsid w:val="00F35CFC"/>
    <w:rsid w:val="00F42E54"/>
    <w:rsid w:val="00F53449"/>
    <w:rsid w:val="00F54F61"/>
    <w:rsid w:val="00F57AC2"/>
    <w:rsid w:val="00F65580"/>
    <w:rsid w:val="00F658E8"/>
    <w:rsid w:val="00F76C7C"/>
    <w:rsid w:val="00F83431"/>
    <w:rsid w:val="00F979C3"/>
    <w:rsid w:val="00FA67A1"/>
    <w:rsid w:val="00FB3370"/>
    <w:rsid w:val="00FB462B"/>
    <w:rsid w:val="00FC030B"/>
    <w:rsid w:val="00FC343C"/>
    <w:rsid w:val="00FC4242"/>
    <w:rsid w:val="00FC5655"/>
    <w:rsid w:val="00FC702B"/>
    <w:rsid w:val="00FD0218"/>
    <w:rsid w:val="00FD3372"/>
    <w:rsid w:val="00FD5150"/>
    <w:rsid w:val="00FE62D4"/>
    <w:rsid w:val="00FF26F3"/>
    <w:rsid w:val="00FF3574"/>
    <w:rsid w:val="00FF51D9"/>
    <w:rsid w:val="00FF6565"/>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7C0C"/>
  <w15:chartTrackingRefBased/>
  <w15:docId w15:val="{33A3C842-ACA1-4682-A2DC-94B4E6EC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F19AE"/>
    <w:pPr>
      <w:widowControl w:val="0"/>
      <w:spacing w:after="0" w:line="240" w:lineRule="auto"/>
      <w:ind w:left="148"/>
    </w:pPr>
    <w:rPr>
      <w:rFonts w:ascii="Arial" w:eastAsia="Times New Roman" w:hAnsi="Arial" w:cs="Times New Roman"/>
      <w:sz w:val="23"/>
      <w:szCs w:val="23"/>
    </w:rPr>
  </w:style>
  <w:style w:type="character" w:customStyle="1" w:styleId="BodyTextChar">
    <w:name w:val="Body Text Char"/>
    <w:basedOn w:val="DefaultParagraphFont"/>
    <w:link w:val="BodyText"/>
    <w:uiPriority w:val="1"/>
    <w:rsid w:val="00AF19AE"/>
    <w:rPr>
      <w:rFonts w:ascii="Arial" w:eastAsia="Times New Roman" w:hAnsi="Arial" w:cs="Times New Roman"/>
      <w:sz w:val="23"/>
      <w:szCs w:val="23"/>
    </w:rPr>
  </w:style>
  <w:style w:type="paragraph" w:styleId="Header">
    <w:name w:val="header"/>
    <w:basedOn w:val="Normal"/>
    <w:link w:val="HeaderChar"/>
    <w:uiPriority w:val="99"/>
    <w:unhideWhenUsed/>
    <w:rsid w:val="00030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75"/>
  </w:style>
  <w:style w:type="paragraph" w:styleId="Footer">
    <w:name w:val="footer"/>
    <w:basedOn w:val="Normal"/>
    <w:link w:val="FooterChar"/>
    <w:uiPriority w:val="99"/>
    <w:unhideWhenUsed/>
    <w:rsid w:val="00030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75"/>
  </w:style>
  <w:style w:type="paragraph" w:styleId="ListParagraph">
    <w:name w:val="List Paragraph"/>
    <w:basedOn w:val="Normal"/>
    <w:uiPriority w:val="34"/>
    <w:qFormat/>
    <w:rsid w:val="00390B98"/>
    <w:pPr>
      <w:ind w:left="720"/>
      <w:contextualSpacing/>
    </w:pPr>
  </w:style>
  <w:style w:type="paragraph" w:styleId="BalloonText">
    <w:name w:val="Balloon Text"/>
    <w:basedOn w:val="Normal"/>
    <w:link w:val="BalloonTextChar"/>
    <w:uiPriority w:val="99"/>
    <w:semiHidden/>
    <w:unhideWhenUsed/>
    <w:rsid w:val="00D01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7E"/>
    <w:rPr>
      <w:rFonts w:ascii="Segoe UI" w:hAnsi="Segoe UI" w:cs="Segoe UI"/>
      <w:sz w:val="18"/>
      <w:szCs w:val="18"/>
    </w:rPr>
  </w:style>
  <w:style w:type="character" w:styleId="CommentReference">
    <w:name w:val="annotation reference"/>
    <w:basedOn w:val="DefaultParagraphFont"/>
    <w:uiPriority w:val="99"/>
    <w:semiHidden/>
    <w:unhideWhenUsed/>
    <w:rsid w:val="00DB2493"/>
    <w:rPr>
      <w:sz w:val="16"/>
      <w:szCs w:val="16"/>
    </w:rPr>
  </w:style>
  <w:style w:type="paragraph" w:styleId="CommentText">
    <w:name w:val="annotation text"/>
    <w:basedOn w:val="Normal"/>
    <w:link w:val="CommentTextChar"/>
    <w:uiPriority w:val="99"/>
    <w:semiHidden/>
    <w:unhideWhenUsed/>
    <w:rsid w:val="00DB2493"/>
    <w:pPr>
      <w:spacing w:line="240" w:lineRule="auto"/>
    </w:pPr>
    <w:rPr>
      <w:sz w:val="20"/>
      <w:szCs w:val="20"/>
    </w:rPr>
  </w:style>
  <w:style w:type="character" w:customStyle="1" w:styleId="CommentTextChar">
    <w:name w:val="Comment Text Char"/>
    <w:basedOn w:val="DefaultParagraphFont"/>
    <w:link w:val="CommentText"/>
    <w:uiPriority w:val="99"/>
    <w:semiHidden/>
    <w:rsid w:val="00DB2493"/>
    <w:rPr>
      <w:sz w:val="20"/>
      <w:szCs w:val="20"/>
    </w:rPr>
  </w:style>
  <w:style w:type="paragraph" w:styleId="CommentSubject">
    <w:name w:val="annotation subject"/>
    <w:basedOn w:val="CommentText"/>
    <w:next w:val="CommentText"/>
    <w:link w:val="CommentSubjectChar"/>
    <w:uiPriority w:val="99"/>
    <w:semiHidden/>
    <w:unhideWhenUsed/>
    <w:rsid w:val="00DB2493"/>
    <w:rPr>
      <w:b/>
      <w:bCs/>
    </w:rPr>
  </w:style>
  <w:style w:type="character" w:customStyle="1" w:styleId="CommentSubjectChar">
    <w:name w:val="Comment Subject Char"/>
    <w:basedOn w:val="CommentTextChar"/>
    <w:link w:val="CommentSubject"/>
    <w:uiPriority w:val="99"/>
    <w:semiHidden/>
    <w:rsid w:val="00DB2493"/>
    <w:rPr>
      <w:b/>
      <w:bCs/>
      <w:sz w:val="20"/>
      <w:szCs w:val="20"/>
    </w:rPr>
  </w:style>
  <w:style w:type="paragraph" w:customStyle="1" w:styleId="xmsonormal">
    <w:name w:val="x_msonormal"/>
    <w:basedOn w:val="Normal"/>
    <w:rsid w:val="00267C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31A7"/>
    <w:rPr>
      <w:color w:val="0563C1"/>
      <w:u w:val="single"/>
    </w:rPr>
  </w:style>
  <w:style w:type="character" w:customStyle="1" w:styleId="st">
    <w:name w:val="st"/>
    <w:basedOn w:val="DefaultParagraphFont"/>
    <w:rsid w:val="00DA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048">
      <w:bodyDiv w:val="1"/>
      <w:marLeft w:val="0"/>
      <w:marRight w:val="0"/>
      <w:marTop w:val="0"/>
      <w:marBottom w:val="0"/>
      <w:divBdr>
        <w:top w:val="none" w:sz="0" w:space="0" w:color="auto"/>
        <w:left w:val="none" w:sz="0" w:space="0" w:color="auto"/>
        <w:bottom w:val="none" w:sz="0" w:space="0" w:color="auto"/>
        <w:right w:val="none" w:sz="0" w:space="0" w:color="auto"/>
      </w:divBdr>
    </w:div>
    <w:div w:id="170608625">
      <w:bodyDiv w:val="1"/>
      <w:marLeft w:val="0"/>
      <w:marRight w:val="0"/>
      <w:marTop w:val="0"/>
      <w:marBottom w:val="0"/>
      <w:divBdr>
        <w:top w:val="none" w:sz="0" w:space="0" w:color="auto"/>
        <w:left w:val="none" w:sz="0" w:space="0" w:color="auto"/>
        <w:bottom w:val="none" w:sz="0" w:space="0" w:color="auto"/>
        <w:right w:val="none" w:sz="0" w:space="0" w:color="auto"/>
      </w:divBdr>
    </w:div>
    <w:div w:id="174928351">
      <w:bodyDiv w:val="1"/>
      <w:marLeft w:val="0"/>
      <w:marRight w:val="0"/>
      <w:marTop w:val="0"/>
      <w:marBottom w:val="0"/>
      <w:divBdr>
        <w:top w:val="none" w:sz="0" w:space="0" w:color="auto"/>
        <w:left w:val="none" w:sz="0" w:space="0" w:color="auto"/>
        <w:bottom w:val="none" w:sz="0" w:space="0" w:color="auto"/>
        <w:right w:val="none" w:sz="0" w:space="0" w:color="auto"/>
      </w:divBdr>
    </w:div>
    <w:div w:id="213663632">
      <w:bodyDiv w:val="1"/>
      <w:marLeft w:val="0"/>
      <w:marRight w:val="0"/>
      <w:marTop w:val="0"/>
      <w:marBottom w:val="0"/>
      <w:divBdr>
        <w:top w:val="none" w:sz="0" w:space="0" w:color="auto"/>
        <w:left w:val="none" w:sz="0" w:space="0" w:color="auto"/>
        <w:bottom w:val="none" w:sz="0" w:space="0" w:color="auto"/>
        <w:right w:val="none" w:sz="0" w:space="0" w:color="auto"/>
      </w:divBdr>
    </w:div>
    <w:div w:id="272369584">
      <w:bodyDiv w:val="1"/>
      <w:marLeft w:val="0"/>
      <w:marRight w:val="0"/>
      <w:marTop w:val="0"/>
      <w:marBottom w:val="0"/>
      <w:divBdr>
        <w:top w:val="none" w:sz="0" w:space="0" w:color="auto"/>
        <w:left w:val="none" w:sz="0" w:space="0" w:color="auto"/>
        <w:bottom w:val="none" w:sz="0" w:space="0" w:color="auto"/>
        <w:right w:val="none" w:sz="0" w:space="0" w:color="auto"/>
      </w:divBdr>
    </w:div>
    <w:div w:id="275454402">
      <w:bodyDiv w:val="1"/>
      <w:marLeft w:val="0"/>
      <w:marRight w:val="0"/>
      <w:marTop w:val="0"/>
      <w:marBottom w:val="0"/>
      <w:divBdr>
        <w:top w:val="none" w:sz="0" w:space="0" w:color="auto"/>
        <w:left w:val="none" w:sz="0" w:space="0" w:color="auto"/>
        <w:bottom w:val="none" w:sz="0" w:space="0" w:color="auto"/>
        <w:right w:val="none" w:sz="0" w:space="0" w:color="auto"/>
      </w:divBdr>
    </w:div>
    <w:div w:id="300306073">
      <w:bodyDiv w:val="1"/>
      <w:marLeft w:val="0"/>
      <w:marRight w:val="0"/>
      <w:marTop w:val="0"/>
      <w:marBottom w:val="0"/>
      <w:divBdr>
        <w:top w:val="none" w:sz="0" w:space="0" w:color="auto"/>
        <w:left w:val="none" w:sz="0" w:space="0" w:color="auto"/>
        <w:bottom w:val="none" w:sz="0" w:space="0" w:color="auto"/>
        <w:right w:val="none" w:sz="0" w:space="0" w:color="auto"/>
      </w:divBdr>
    </w:div>
    <w:div w:id="314071090">
      <w:bodyDiv w:val="1"/>
      <w:marLeft w:val="0"/>
      <w:marRight w:val="0"/>
      <w:marTop w:val="0"/>
      <w:marBottom w:val="0"/>
      <w:divBdr>
        <w:top w:val="none" w:sz="0" w:space="0" w:color="auto"/>
        <w:left w:val="none" w:sz="0" w:space="0" w:color="auto"/>
        <w:bottom w:val="none" w:sz="0" w:space="0" w:color="auto"/>
        <w:right w:val="none" w:sz="0" w:space="0" w:color="auto"/>
      </w:divBdr>
    </w:div>
    <w:div w:id="410783031">
      <w:bodyDiv w:val="1"/>
      <w:marLeft w:val="0"/>
      <w:marRight w:val="0"/>
      <w:marTop w:val="0"/>
      <w:marBottom w:val="0"/>
      <w:divBdr>
        <w:top w:val="none" w:sz="0" w:space="0" w:color="auto"/>
        <w:left w:val="none" w:sz="0" w:space="0" w:color="auto"/>
        <w:bottom w:val="none" w:sz="0" w:space="0" w:color="auto"/>
        <w:right w:val="none" w:sz="0" w:space="0" w:color="auto"/>
      </w:divBdr>
    </w:div>
    <w:div w:id="460002804">
      <w:bodyDiv w:val="1"/>
      <w:marLeft w:val="0"/>
      <w:marRight w:val="0"/>
      <w:marTop w:val="0"/>
      <w:marBottom w:val="0"/>
      <w:divBdr>
        <w:top w:val="none" w:sz="0" w:space="0" w:color="auto"/>
        <w:left w:val="none" w:sz="0" w:space="0" w:color="auto"/>
        <w:bottom w:val="none" w:sz="0" w:space="0" w:color="auto"/>
        <w:right w:val="none" w:sz="0" w:space="0" w:color="auto"/>
      </w:divBdr>
    </w:div>
    <w:div w:id="483619109">
      <w:bodyDiv w:val="1"/>
      <w:marLeft w:val="0"/>
      <w:marRight w:val="0"/>
      <w:marTop w:val="0"/>
      <w:marBottom w:val="0"/>
      <w:divBdr>
        <w:top w:val="none" w:sz="0" w:space="0" w:color="auto"/>
        <w:left w:val="none" w:sz="0" w:space="0" w:color="auto"/>
        <w:bottom w:val="none" w:sz="0" w:space="0" w:color="auto"/>
        <w:right w:val="none" w:sz="0" w:space="0" w:color="auto"/>
      </w:divBdr>
    </w:div>
    <w:div w:id="495850147">
      <w:bodyDiv w:val="1"/>
      <w:marLeft w:val="0"/>
      <w:marRight w:val="0"/>
      <w:marTop w:val="0"/>
      <w:marBottom w:val="0"/>
      <w:divBdr>
        <w:top w:val="none" w:sz="0" w:space="0" w:color="auto"/>
        <w:left w:val="none" w:sz="0" w:space="0" w:color="auto"/>
        <w:bottom w:val="none" w:sz="0" w:space="0" w:color="auto"/>
        <w:right w:val="none" w:sz="0" w:space="0" w:color="auto"/>
      </w:divBdr>
    </w:div>
    <w:div w:id="545531089">
      <w:bodyDiv w:val="1"/>
      <w:marLeft w:val="0"/>
      <w:marRight w:val="0"/>
      <w:marTop w:val="0"/>
      <w:marBottom w:val="0"/>
      <w:divBdr>
        <w:top w:val="none" w:sz="0" w:space="0" w:color="auto"/>
        <w:left w:val="none" w:sz="0" w:space="0" w:color="auto"/>
        <w:bottom w:val="none" w:sz="0" w:space="0" w:color="auto"/>
        <w:right w:val="none" w:sz="0" w:space="0" w:color="auto"/>
      </w:divBdr>
    </w:div>
    <w:div w:id="607540656">
      <w:bodyDiv w:val="1"/>
      <w:marLeft w:val="0"/>
      <w:marRight w:val="0"/>
      <w:marTop w:val="0"/>
      <w:marBottom w:val="0"/>
      <w:divBdr>
        <w:top w:val="none" w:sz="0" w:space="0" w:color="auto"/>
        <w:left w:val="none" w:sz="0" w:space="0" w:color="auto"/>
        <w:bottom w:val="none" w:sz="0" w:space="0" w:color="auto"/>
        <w:right w:val="none" w:sz="0" w:space="0" w:color="auto"/>
      </w:divBdr>
    </w:div>
    <w:div w:id="614024251">
      <w:bodyDiv w:val="1"/>
      <w:marLeft w:val="0"/>
      <w:marRight w:val="0"/>
      <w:marTop w:val="0"/>
      <w:marBottom w:val="0"/>
      <w:divBdr>
        <w:top w:val="none" w:sz="0" w:space="0" w:color="auto"/>
        <w:left w:val="none" w:sz="0" w:space="0" w:color="auto"/>
        <w:bottom w:val="none" w:sz="0" w:space="0" w:color="auto"/>
        <w:right w:val="none" w:sz="0" w:space="0" w:color="auto"/>
      </w:divBdr>
    </w:div>
    <w:div w:id="838619143">
      <w:bodyDiv w:val="1"/>
      <w:marLeft w:val="0"/>
      <w:marRight w:val="0"/>
      <w:marTop w:val="0"/>
      <w:marBottom w:val="0"/>
      <w:divBdr>
        <w:top w:val="none" w:sz="0" w:space="0" w:color="auto"/>
        <w:left w:val="none" w:sz="0" w:space="0" w:color="auto"/>
        <w:bottom w:val="none" w:sz="0" w:space="0" w:color="auto"/>
        <w:right w:val="none" w:sz="0" w:space="0" w:color="auto"/>
      </w:divBdr>
    </w:div>
    <w:div w:id="851601751">
      <w:bodyDiv w:val="1"/>
      <w:marLeft w:val="0"/>
      <w:marRight w:val="0"/>
      <w:marTop w:val="0"/>
      <w:marBottom w:val="0"/>
      <w:divBdr>
        <w:top w:val="none" w:sz="0" w:space="0" w:color="auto"/>
        <w:left w:val="none" w:sz="0" w:space="0" w:color="auto"/>
        <w:bottom w:val="none" w:sz="0" w:space="0" w:color="auto"/>
        <w:right w:val="none" w:sz="0" w:space="0" w:color="auto"/>
      </w:divBdr>
    </w:div>
    <w:div w:id="1044793177">
      <w:bodyDiv w:val="1"/>
      <w:marLeft w:val="0"/>
      <w:marRight w:val="0"/>
      <w:marTop w:val="0"/>
      <w:marBottom w:val="0"/>
      <w:divBdr>
        <w:top w:val="none" w:sz="0" w:space="0" w:color="auto"/>
        <w:left w:val="none" w:sz="0" w:space="0" w:color="auto"/>
        <w:bottom w:val="none" w:sz="0" w:space="0" w:color="auto"/>
        <w:right w:val="none" w:sz="0" w:space="0" w:color="auto"/>
      </w:divBdr>
    </w:div>
    <w:div w:id="1077559832">
      <w:bodyDiv w:val="1"/>
      <w:marLeft w:val="0"/>
      <w:marRight w:val="0"/>
      <w:marTop w:val="0"/>
      <w:marBottom w:val="0"/>
      <w:divBdr>
        <w:top w:val="none" w:sz="0" w:space="0" w:color="auto"/>
        <w:left w:val="none" w:sz="0" w:space="0" w:color="auto"/>
        <w:bottom w:val="none" w:sz="0" w:space="0" w:color="auto"/>
        <w:right w:val="none" w:sz="0" w:space="0" w:color="auto"/>
      </w:divBdr>
    </w:div>
    <w:div w:id="1094404384">
      <w:bodyDiv w:val="1"/>
      <w:marLeft w:val="0"/>
      <w:marRight w:val="0"/>
      <w:marTop w:val="0"/>
      <w:marBottom w:val="0"/>
      <w:divBdr>
        <w:top w:val="none" w:sz="0" w:space="0" w:color="auto"/>
        <w:left w:val="none" w:sz="0" w:space="0" w:color="auto"/>
        <w:bottom w:val="none" w:sz="0" w:space="0" w:color="auto"/>
        <w:right w:val="none" w:sz="0" w:space="0" w:color="auto"/>
      </w:divBdr>
    </w:div>
    <w:div w:id="1416855401">
      <w:bodyDiv w:val="1"/>
      <w:marLeft w:val="0"/>
      <w:marRight w:val="0"/>
      <w:marTop w:val="0"/>
      <w:marBottom w:val="0"/>
      <w:divBdr>
        <w:top w:val="none" w:sz="0" w:space="0" w:color="auto"/>
        <w:left w:val="none" w:sz="0" w:space="0" w:color="auto"/>
        <w:bottom w:val="none" w:sz="0" w:space="0" w:color="auto"/>
        <w:right w:val="none" w:sz="0" w:space="0" w:color="auto"/>
      </w:divBdr>
    </w:div>
    <w:div w:id="1663662075">
      <w:bodyDiv w:val="1"/>
      <w:marLeft w:val="0"/>
      <w:marRight w:val="0"/>
      <w:marTop w:val="0"/>
      <w:marBottom w:val="0"/>
      <w:divBdr>
        <w:top w:val="none" w:sz="0" w:space="0" w:color="auto"/>
        <w:left w:val="none" w:sz="0" w:space="0" w:color="auto"/>
        <w:bottom w:val="none" w:sz="0" w:space="0" w:color="auto"/>
        <w:right w:val="none" w:sz="0" w:space="0" w:color="auto"/>
      </w:divBdr>
    </w:div>
    <w:div w:id="1719083270">
      <w:bodyDiv w:val="1"/>
      <w:marLeft w:val="0"/>
      <w:marRight w:val="0"/>
      <w:marTop w:val="0"/>
      <w:marBottom w:val="0"/>
      <w:divBdr>
        <w:top w:val="none" w:sz="0" w:space="0" w:color="auto"/>
        <w:left w:val="none" w:sz="0" w:space="0" w:color="auto"/>
        <w:bottom w:val="none" w:sz="0" w:space="0" w:color="auto"/>
        <w:right w:val="none" w:sz="0" w:space="0" w:color="auto"/>
      </w:divBdr>
    </w:div>
    <w:div w:id="19628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A4CC-2621-4844-8C13-C1CD58AB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Kathleen</dc:creator>
  <cp:keywords/>
  <dc:description/>
  <cp:lastModifiedBy>Hittle, Matthew</cp:lastModifiedBy>
  <cp:revision>2</cp:revision>
  <cp:lastPrinted>2019-08-19T18:02:00Z</cp:lastPrinted>
  <dcterms:created xsi:type="dcterms:W3CDTF">2019-10-10T16:59:00Z</dcterms:created>
  <dcterms:modified xsi:type="dcterms:W3CDTF">2019-10-10T16:59:00Z</dcterms:modified>
</cp:coreProperties>
</file>